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8A5" w:rsidRPr="0063690C" w:rsidRDefault="00E15515" w:rsidP="002438A5">
      <w:pPr>
        <w:pStyle w:val="a7"/>
        <w:shd w:val="clear" w:color="auto" w:fill="FFFFFF"/>
        <w:spacing w:after="150"/>
        <w:jc w:val="center"/>
        <w:rPr>
          <w:rFonts w:eastAsia="Times New Roman"/>
          <w:b/>
          <w:color w:val="002060"/>
          <w:sz w:val="32"/>
          <w:lang w:eastAsia="ru-RU"/>
        </w:rPr>
      </w:pPr>
      <w:r w:rsidRPr="00E15515">
        <w:rPr>
          <w:rFonts w:eastAsia="Times New Roman"/>
          <w:b/>
          <w:color w:val="002060"/>
          <w:sz w:val="32"/>
          <w:lang w:eastAsia="ru-RU"/>
        </w:rPr>
        <w:t>Легенды пяти городов</w:t>
      </w:r>
      <w:r>
        <w:rPr>
          <w:rFonts w:eastAsia="Times New Roman"/>
          <w:b/>
          <w:color w:val="002060"/>
          <w:sz w:val="32"/>
          <w:lang w:eastAsia="ru-RU"/>
        </w:rPr>
        <w:br/>
      </w:r>
      <w:r w:rsidRPr="00E15515">
        <w:rPr>
          <w:rStyle w:val="a5"/>
          <w:b/>
        </w:rPr>
        <w:t> 06.07 - 11.07.26</w:t>
      </w:r>
      <w:r w:rsidRPr="00E15515">
        <w:rPr>
          <w:b/>
          <w:i/>
          <w:iCs/>
        </w:rPr>
        <w:t xml:space="preserve">,    </w:t>
      </w:r>
      <w:r w:rsidRPr="00E15515">
        <w:rPr>
          <w:rStyle w:val="a5"/>
          <w:b/>
        </w:rPr>
        <w:t>20.07 - 25.07.26</w:t>
      </w:r>
      <w:r w:rsidRPr="00E15515">
        <w:rPr>
          <w:b/>
          <w:i/>
          <w:iCs/>
        </w:rPr>
        <w:br/>
      </w:r>
      <w:r w:rsidRPr="00E15515">
        <w:rPr>
          <w:rStyle w:val="a5"/>
          <w:b/>
        </w:rPr>
        <w:t>10.08 - 15.08.26</w:t>
      </w:r>
      <w:r w:rsidRPr="00E15515">
        <w:rPr>
          <w:b/>
          <w:i/>
          <w:iCs/>
        </w:rPr>
        <w:t xml:space="preserve">,   </w:t>
      </w:r>
      <w:r w:rsidRPr="00E15515">
        <w:rPr>
          <w:rStyle w:val="a5"/>
          <w:b/>
        </w:rPr>
        <w:t>21.09 - 26.09.26</w:t>
      </w:r>
      <w:r w:rsidR="0063690C" w:rsidRPr="00E15515">
        <w:rPr>
          <w:rFonts w:eastAsia="Times New Roman"/>
          <w:b/>
          <w:color w:val="002060"/>
          <w:sz w:val="32"/>
          <w:lang w:eastAsia="ru-RU"/>
        </w:rPr>
        <w:br/>
      </w:r>
      <w:r w:rsidR="0063690C" w:rsidRPr="0063690C">
        <w:rPr>
          <w:b/>
          <w:szCs w:val="28"/>
        </w:rPr>
        <w:t>Витебск + Минск + Мир + Несвиж + Брест + Беловежская пуща</w:t>
      </w:r>
    </w:p>
    <w:tbl>
      <w:tblPr>
        <w:tblStyle w:val="a3"/>
        <w:tblW w:w="11171" w:type="dxa"/>
        <w:tblInd w:w="-431" w:type="dxa"/>
        <w:tblLook w:val="04A0" w:firstRow="1" w:lastRow="0" w:firstColumn="1" w:lastColumn="0" w:noHBand="0" w:noVBand="1"/>
      </w:tblPr>
      <w:tblGrid>
        <w:gridCol w:w="710"/>
        <w:gridCol w:w="10461"/>
      </w:tblGrid>
      <w:tr w:rsidR="00B57A87" w:rsidRPr="00B57A87" w:rsidTr="00426D0B">
        <w:tc>
          <w:tcPr>
            <w:tcW w:w="710" w:type="dxa"/>
            <w:shd w:val="clear" w:color="auto" w:fill="auto"/>
            <w:vAlign w:val="center"/>
          </w:tcPr>
          <w:p w:rsidR="00CC0950" w:rsidRPr="00B57A87" w:rsidRDefault="00B57A87" w:rsidP="00DC421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57A87">
              <w:rPr>
                <w:rFonts w:ascii="Times New Roman" w:hAnsi="Times New Roman" w:cs="Times New Roman"/>
                <w:b/>
                <w:sz w:val="20"/>
              </w:rPr>
              <w:t>1 день</w:t>
            </w:r>
          </w:p>
        </w:tc>
        <w:tc>
          <w:tcPr>
            <w:tcW w:w="10461" w:type="dxa"/>
            <w:shd w:val="clear" w:color="auto" w:fill="auto"/>
          </w:tcPr>
          <w:p w:rsidR="00B57A87" w:rsidRPr="00107C3D" w:rsidRDefault="00107C3D" w:rsidP="00107C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Отправление из городов (сбор за 20 минут до отправления): </w:t>
            </w:r>
            <w:r w:rsidRPr="00107C3D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br/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18:00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Н. Новгород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пл. Ленина, памятник Ленину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19:00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Дзержинск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остановка «Северные ворота»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19:40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Гороховец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автостанция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20:30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Вязники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автовокзал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22:00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Владимир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Московское ш. 2 ( парковка ТЦ Лента)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*г.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Заволжье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 </w:t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Балахна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автовокзал </w:t>
            </w:r>
            <w:r w:rsidRPr="00107C3D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>(групповой трансфер туда/обратно В ПОДАРОК)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* г. Саров КПП №3, </w:t>
            </w:r>
            <w:proofErr w:type="spellStart"/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г.Арзамас</w:t>
            </w:r>
            <w:proofErr w:type="spellEnd"/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, ТЦ "Метро"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* </w:t>
            </w:r>
            <w:r w:rsidRPr="00107C3D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>(групповой трансфер туда/обратно В ПОДАРОК)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>По дороге нас ждет символическое пересечение российско-белорусской границы.</w:t>
            </w:r>
          </w:p>
        </w:tc>
      </w:tr>
      <w:tr w:rsidR="00B83A55" w:rsidRPr="00B57A87" w:rsidTr="00426D0B">
        <w:tc>
          <w:tcPr>
            <w:tcW w:w="710" w:type="dxa"/>
            <w:shd w:val="clear" w:color="auto" w:fill="auto"/>
          </w:tcPr>
          <w:p w:rsidR="00CC0950" w:rsidRPr="00B83A55" w:rsidRDefault="00B83A55" w:rsidP="00DC421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2 день</w:t>
            </w:r>
          </w:p>
        </w:tc>
        <w:tc>
          <w:tcPr>
            <w:tcW w:w="10461" w:type="dxa"/>
          </w:tcPr>
          <w:p w:rsidR="00B83A55" w:rsidRPr="00107C3D" w:rsidRDefault="00107C3D" w:rsidP="00107C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 в кафе. Обзорная экскурсия по Витебску познакомит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Вас с яркими архитектурными объектами города. На берегу Двины экскурсанты увидят «возродившуюся из пепла» Благовещенскую церковь в Витебске, построенную в 12 веке, однако безжалостно взорванную в 1961 году. Благовещенская церковь в Витебске представляет собой шедевр византийско-балканского зодчества, единственный в Восточной Европе памятник такого типа. Когда-то в ней молились Александр Невский и Ольгерд Великий.  Продолжает ряд культовой архитектуры Витебска осмотр костела Святой Варвары - образца величественности и истинной красоты. Далее экскурсанты пройдут по старинным улочкам до Губернаторского дворца в Витебске, где две нед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ели жил сам император Наполеон. 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Затем перед участниками экскурсии предстанет символ города - красивейшая ратуша в Витебске. В настоящее время в ней размещается краеведческий музей. После прогулки вдоль торговых рядов Витебска нас ожидает Успенский собор в Витебске. Крупнейший храм города на высоком мысу заслуженно обретает статус архитектурной доминанты Витебска, вознося свои купола над берегами </w:t>
            </w:r>
            <w:proofErr w:type="spellStart"/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Витьбы</w:t>
            </w:r>
            <w:proofErr w:type="spellEnd"/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  Жизнь великолепного художника с мировым именем Марка Шагала тесно связана с Витебском. </w:t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Экскурсия в дом-музей Марка Шагала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в Витебске на Покровской — объект «</w:t>
            </w:r>
            <w:proofErr w:type="spellStart"/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must-visit</w:t>
            </w:r>
            <w:proofErr w:type="spellEnd"/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» не только для того, кто интересуется туризмом и отдыхом в Беларуси, но и для почитателей мирового искусства</w:t>
            </w:r>
            <w:r w:rsidR="0063690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  Обед в кафе. </w:t>
            </w:r>
            <w:r w:rsidR="0063690C">
              <w:rPr>
                <w:rStyle w:val="aa"/>
              </w:rPr>
              <w:t>Переезд в Минск. Р</w:t>
            </w:r>
            <w:r w:rsidR="00E15515">
              <w:rPr>
                <w:rStyle w:val="aa"/>
              </w:rPr>
              <w:t xml:space="preserve">азмещение в гостинице </w:t>
            </w:r>
            <w:r w:rsidR="00E15515">
              <w:rPr>
                <w:rStyle w:val="aa"/>
              </w:rPr>
              <w:t>"</w:t>
            </w:r>
            <w:proofErr w:type="spellStart"/>
            <w:r w:rsidR="00E15515">
              <w:rPr>
                <w:rStyle w:val="aa"/>
              </w:rPr>
              <w:t>Айти</w:t>
            </w:r>
            <w:proofErr w:type="spellEnd"/>
            <w:r w:rsidR="00E15515">
              <w:rPr>
                <w:rStyle w:val="aa"/>
              </w:rPr>
              <w:t xml:space="preserve"> Тайм" (06.07, 20.07, 21.09) /  "Звезда" (10.08)</w:t>
            </w:r>
            <w:r w:rsidR="0063690C">
              <w:rPr>
                <w:rStyle w:val="aa"/>
              </w:rPr>
              <w:t>. Свободное время. </w:t>
            </w:r>
          </w:p>
        </w:tc>
      </w:tr>
      <w:tr w:rsidR="00B83A55" w:rsidRPr="00B57A87" w:rsidTr="00426D0B">
        <w:trPr>
          <w:trHeight w:val="1476"/>
        </w:trPr>
        <w:tc>
          <w:tcPr>
            <w:tcW w:w="710" w:type="dxa"/>
            <w:shd w:val="clear" w:color="auto" w:fill="auto"/>
          </w:tcPr>
          <w:p w:rsidR="00B83A55" w:rsidRDefault="00B83A55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51CAF" w:rsidRDefault="00851CAF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C0950" w:rsidRPr="00B83A55" w:rsidRDefault="00B83A55" w:rsidP="00FF7CA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3 день</w:t>
            </w:r>
          </w:p>
        </w:tc>
        <w:tc>
          <w:tcPr>
            <w:tcW w:w="10461" w:type="dxa"/>
          </w:tcPr>
          <w:p w:rsidR="00B83A55" w:rsidRPr="0063690C" w:rsidRDefault="00107C3D" w:rsidP="00E15515">
            <w:pPr>
              <w:pStyle w:val="a7"/>
              <w:rPr>
                <w:rFonts w:eastAsia="Times New Roman"/>
                <w:lang w:eastAsia="ru-RU"/>
              </w:rPr>
            </w:pPr>
            <w:r w:rsidRPr="00107C3D">
              <w:rPr>
                <w:rFonts w:eastAsia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="0063690C" w:rsidRPr="0063690C">
              <w:rPr>
                <w:rFonts w:eastAsia="Times New Roman"/>
                <w:b/>
                <w:bCs/>
                <w:sz w:val="20"/>
                <w:lang w:eastAsia="ru-RU"/>
              </w:rPr>
              <w:t>Завтрак. Обзорная экскурсия по Мин</w:t>
            </w:r>
            <w:r w:rsidR="0063690C" w:rsidRPr="0063690C">
              <w:rPr>
                <w:rFonts w:eastAsia="Times New Roman"/>
                <w:b/>
                <w:bCs/>
                <w:sz w:val="20"/>
                <w:lang w:eastAsia="ru-RU"/>
              </w:rPr>
              <w:softHyphen/>
              <w:t>ску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t>. Во вре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мя экс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кур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сии Вы узна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те о про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шлом го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ро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да в ши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ро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ких ис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то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ри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че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ских рам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ках. По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лоц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кое кня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же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ство, Ве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ли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кое кня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же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ство Ли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тов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 xml:space="preserve">ское, Речь </w:t>
            </w:r>
            <w:proofErr w:type="spellStart"/>
            <w:r w:rsidR="0063690C" w:rsidRPr="0063690C">
              <w:rPr>
                <w:rFonts w:eastAsia="Times New Roman"/>
                <w:sz w:val="20"/>
                <w:lang w:eastAsia="ru-RU"/>
              </w:rPr>
              <w:t>Поспо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ли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тая</w:t>
            </w:r>
            <w:proofErr w:type="spellEnd"/>
            <w:r w:rsidR="0063690C" w:rsidRPr="0063690C">
              <w:rPr>
                <w:rFonts w:eastAsia="Times New Roman"/>
                <w:sz w:val="20"/>
                <w:lang w:eastAsia="ru-RU"/>
              </w:rPr>
              <w:t>, Рос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сий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ская им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пе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рия, Со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вет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ская Бе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ло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рус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сия и Рес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пуб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ли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ка Бе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ла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русь - та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ков путь, прой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ден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ный Мин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ском за ве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ка... Вы уви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ди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те Пет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ро–Пав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лов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скую цер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ковь на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ча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ла ХVII ве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ка и "Крас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ный" ко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стел на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ча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ла ХХ ве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ка; древ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ней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шую ули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цу Не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ми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гу, что на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чи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на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лась от де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ре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во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зем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ля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ной кре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по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сти - Мин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ско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го зам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ка, и жи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во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пис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ный Верх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ний го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род, с ко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то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рым жизнь Мин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ска бы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ла свя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за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на на про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тя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же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нии пя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ти ве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ков.  В Верх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нем го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ро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де со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хра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ни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лись памятники ар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хи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тек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ту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ры XVII - на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ча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ла XX сто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ле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тия. На его глав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ной пло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ща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ди - пло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ща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ди Сво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бо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ды - Вы уви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ди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те ра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ту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шу, го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сти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ный двор, тор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го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вые ря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ды, не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сколь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ко мо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на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стыр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ских ком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плек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сов</w:t>
            </w:r>
            <w:r w:rsidR="00E15515">
              <w:rPr>
                <w:rFonts w:eastAsia="Times New Roman"/>
                <w:b/>
                <w:bCs/>
                <w:sz w:val="20"/>
                <w:lang w:eastAsia="ru-RU"/>
              </w:rPr>
              <w:t xml:space="preserve">.  </w:t>
            </w:r>
            <w:r w:rsidR="00E15515" w:rsidRPr="00E15515">
              <w:rPr>
                <w:rStyle w:val="aa"/>
                <w:sz w:val="20"/>
              </w:rPr>
              <w:t>НОВИНКА!</w:t>
            </w:r>
            <w:r w:rsidR="00E15515" w:rsidRPr="00E15515">
              <w:rPr>
                <w:sz w:val="20"/>
              </w:rPr>
              <w:t xml:space="preserve"> </w:t>
            </w:r>
            <w:r w:rsidR="00E15515" w:rsidRPr="00E15515">
              <w:rPr>
                <w:rStyle w:val="aa"/>
                <w:sz w:val="20"/>
              </w:rPr>
              <w:t>Посещение смотровой площадки Национальной библиотеки Беларуси.</w:t>
            </w:r>
            <w:r w:rsidR="00E15515">
              <w:rPr>
                <w:rFonts w:eastAsia="Times New Roman"/>
                <w:b/>
                <w:bCs/>
                <w:sz w:val="20"/>
                <w:lang w:eastAsia="ru-RU"/>
              </w:rPr>
              <w:t xml:space="preserve"> </w:t>
            </w:r>
            <w:r w:rsidR="0063690C" w:rsidRPr="0063690C">
              <w:rPr>
                <w:rFonts w:eastAsia="Times New Roman"/>
                <w:b/>
                <w:bCs/>
                <w:sz w:val="20"/>
                <w:lang w:eastAsia="ru-RU"/>
              </w:rPr>
              <w:t>Время на обед (самостояте</w:t>
            </w:r>
            <w:r w:rsidR="00E15515">
              <w:rPr>
                <w:rFonts w:eastAsia="Times New Roman"/>
                <w:b/>
                <w:bCs/>
                <w:sz w:val="20"/>
                <w:lang w:eastAsia="ru-RU"/>
              </w:rPr>
              <w:t xml:space="preserve">льно).  Возвращение в гостиницу </w:t>
            </w:r>
            <w:r w:rsidR="00E15515" w:rsidRPr="00E15515">
              <w:rPr>
                <w:rStyle w:val="aa"/>
                <w:sz w:val="20"/>
              </w:rPr>
              <w:t>"</w:t>
            </w:r>
            <w:proofErr w:type="spellStart"/>
            <w:r w:rsidR="00E15515" w:rsidRPr="00E15515">
              <w:rPr>
                <w:rStyle w:val="aa"/>
                <w:sz w:val="20"/>
              </w:rPr>
              <w:t>Айти</w:t>
            </w:r>
            <w:proofErr w:type="spellEnd"/>
            <w:r w:rsidR="00E15515" w:rsidRPr="00E15515">
              <w:rPr>
                <w:rStyle w:val="aa"/>
                <w:sz w:val="20"/>
              </w:rPr>
              <w:t xml:space="preserve"> Тайм" (06.07, 20.07, 21.09) /  "Звезда" (10.08)</w:t>
            </w:r>
            <w:r w:rsidR="0063690C" w:rsidRPr="0063690C">
              <w:rPr>
                <w:rFonts w:eastAsia="Times New Roman"/>
                <w:b/>
                <w:bCs/>
                <w:sz w:val="20"/>
                <w:lang w:eastAsia="ru-RU"/>
              </w:rPr>
              <w:t xml:space="preserve"> Свободное время.</w:t>
            </w:r>
          </w:p>
        </w:tc>
      </w:tr>
      <w:tr w:rsidR="00107C3D" w:rsidRPr="00B57A87" w:rsidTr="00426D0B">
        <w:trPr>
          <w:trHeight w:val="1476"/>
        </w:trPr>
        <w:tc>
          <w:tcPr>
            <w:tcW w:w="710" w:type="dxa"/>
            <w:shd w:val="clear" w:color="auto" w:fill="auto"/>
          </w:tcPr>
          <w:p w:rsidR="00107C3D" w:rsidRDefault="00107C3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 день</w:t>
            </w:r>
          </w:p>
        </w:tc>
        <w:tc>
          <w:tcPr>
            <w:tcW w:w="10461" w:type="dxa"/>
          </w:tcPr>
          <w:p w:rsidR="00107C3D" w:rsidRPr="00107C3D" w:rsidRDefault="0063690C" w:rsidP="0063690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9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Завтрак. Освобождение номеров.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369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Переезд в Несвиж. Несвиж</w:t>
            </w:r>
            <w:r w:rsidRPr="00636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— бывшая столица </w:t>
            </w:r>
            <w:proofErr w:type="spellStart"/>
            <w:r w:rsidRPr="00636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ординации</w:t>
            </w:r>
            <w:proofErr w:type="spellEnd"/>
            <w:r w:rsidRPr="00636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6369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князей </w:t>
            </w:r>
            <w:proofErr w:type="spellStart"/>
            <w:r w:rsidRPr="006369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Радзивиллов</w:t>
            </w:r>
            <w:proofErr w:type="spellEnd"/>
            <w:r w:rsidRPr="006369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 </w:t>
            </w:r>
            <w:r w:rsidRPr="00636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Рыночной площади этого живописного городка сохранилась ратуша, старинные торговые ряды, дома ремесленников; рядом — </w:t>
            </w:r>
            <w:r w:rsidRPr="006369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Слуцкая брама</w:t>
            </w:r>
            <w:r w:rsidRPr="00636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(городские ворота XVII в.). </w:t>
            </w:r>
            <w:r w:rsidRPr="006369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Знакомство с Фарным костелом.</w:t>
            </w:r>
            <w:r w:rsidRPr="00636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6369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Экскурсия по </w:t>
            </w:r>
            <w:proofErr w:type="spellStart"/>
            <w:r w:rsidRPr="006369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Несвижскому</w:t>
            </w:r>
            <w:proofErr w:type="spellEnd"/>
            <w:r w:rsidRPr="006369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замку. Обед в кафе.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369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Переезд в Мир.</w:t>
            </w:r>
            <w:r w:rsidRPr="00636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 w:rsidRPr="006369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Величественный Мирский замок. Внешний осмотр. Погружение в атмосферу жизни его владельцев</w:t>
            </w:r>
            <w:r w:rsidRPr="00636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начинается с подвалов, где хранились съестные припасы и находились винные погреба, и заканчивается бальным залом, утопающим в роскоши рококо. Рядом с замком – исполненная в стиле модерн </w:t>
            </w:r>
            <w:r w:rsidRPr="006369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церковь-усыпальница</w:t>
            </w:r>
            <w:r w:rsidRPr="00636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последних титулованных владельцев замка - </w:t>
            </w:r>
            <w:r w:rsidRPr="006369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князей Святополк-Мирских.</w:t>
            </w:r>
            <w:r w:rsidRPr="00636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Историческая часть поселка Мир чудесно сохранила колорит бывшего уютного местечка, где на протяжении веков сообща - всем миром - жили белорусы, поляки, евреи, цыгане, татары… Православная церковь, католический костел, синагоги, </w:t>
            </w:r>
            <w:proofErr w:type="spellStart"/>
            <w:r w:rsidRPr="00636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иешива</w:t>
            </w:r>
            <w:proofErr w:type="spellEnd"/>
            <w:r w:rsidRPr="00636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дома ремесленников и купцов формируют ансамбль рыночной площади Мира.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3690C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Переезд в Брест. Засел</w:t>
            </w:r>
            <w:r w:rsidR="00E15515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ение в гостиницу "Энергия</w:t>
            </w:r>
            <w:r w:rsidRPr="0063690C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"</w:t>
            </w:r>
            <w:r w:rsidR="00E15515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 xml:space="preserve"> (все заезды)</w:t>
            </w:r>
            <w:r w:rsidRPr="0063690C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. Прогулка по вечернему городу.</w:t>
            </w:r>
            <w:r>
              <w:rPr>
                <w:rStyle w:val="aa"/>
              </w:rPr>
              <w:t> </w:t>
            </w:r>
          </w:p>
        </w:tc>
      </w:tr>
      <w:tr w:rsidR="00107C3D" w:rsidRPr="00B57A87" w:rsidTr="00107C3D">
        <w:trPr>
          <w:trHeight w:val="699"/>
        </w:trPr>
        <w:tc>
          <w:tcPr>
            <w:tcW w:w="710" w:type="dxa"/>
            <w:shd w:val="clear" w:color="auto" w:fill="auto"/>
          </w:tcPr>
          <w:p w:rsidR="00107C3D" w:rsidRDefault="00107C3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 день</w:t>
            </w:r>
          </w:p>
        </w:tc>
        <w:tc>
          <w:tcPr>
            <w:tcW w:w="10461" w:type="dxa"/>
          </w:tcPr>
          <w:p w:rsidR="00107C3D" w:rsidRPr="0063690C" w:rsidRDefault="0063690C" w:rsidP="0063690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3690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Завтрак. Освобождение номеров. Обзорная экскурсия по Бресту. Экскурсия по БРЕСТСКОЙ КРЕПОСТИ</w:t>
            </w:r>
            <w:r w:rsidRPr="0063690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(построенной в 1842 г.), дважды вошедшей в историю: здесь в Белом дворце в 1918 г. был заключен мир между Советской Россией и Германией; и здесь держал героическую оборону ее гарнизон в первые дни Великой Отечественной войны.  Осмотр </w:t>
            </w:r>
            <w:r w:rsidRPr="0063690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величественного мемориала</w:t>
            </w:r>
            <w:r w:rsidRPr="0063690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"Брестская крепость-герой. </w:t>
            </w:r>
            <w:r w:rsidRPr="0063690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Время на обед (самостоятельно). 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63690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Переезд в Беловежскую Пущу. </w:t>
            </w:r>
            <w:r w:rsidRPr="0063690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Посещение вольеров с животными и обзорная экскурсия по Беловежской пуще.  Гости заповедной пущи увидят обитателей легендарного леса и, конечно, же знаменитого Беловежского зубра! </w:t>
            </w:r>
            <w:r w:rsidRPr="0063690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Также гости смогут посетить кафе и приобрести памятные сувениры. </w:t>
            </w:r>
            <w:r w:rsidRPr="0063690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  <w:t xml:space="preserve">Отправление в </w:t>
            </w:r>
            <w:proofErr w:type="spellStart"/>
            <w:r w:rsidRPr="0063690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Н.Новгород</w:t>
            </w:r>
            <w:proofErr w:type="spellEnd"/>
            <w:r w:rsidRPr="0063690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</w:t>
            </w:r>
          </w:p>
        </w:tc>
      </w:tr>
      <w:tr w:rsidR="00107C3D" w:rsidRPr="00B57A87" w:rsidTr="00107C3D">
        <w:trPr>
          <w:trHeight w:val="674"/>
        </w:trPr>
        <w:tc>
          <w:tcPr>
            <w:tcW w:w="710" w:type="dxa"/>
            <w:shd w:val="clear" w:color="auto" w:fill="auto"/>
          </w:tcPr>
          <w:p w:rsidR="00107C3D" w:rsidRDefault="00107C3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6 день</w:t>
            </w:r>
          </w:p>
        </w:tc>
        <w:tc>
          <w:tcPr>
            <w:tcW w:w="10461" w:type="dxa"/>
          </w:tcPr>
          <w:p w:rsidR="00107C3D" w:rsidRPr="00107C3D" w:rsidRDefault="00107C3D" w:rsidP="00107C3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Style w:val="aa"/>
                <w:rFonts w:ascii="Times New Roman" w:hAnsi="Times New Roman" w:cs="Times New Roman"/>
                <w:sz w:val="20"/>
                <w:szCs w:val="20"/>
              </w:rPr>
              <w:t xml:space="preserve">Прибытие в </w:t>
            </w:r>
            <w:proofErr w:type="spellStart"/>
            <w:r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Н.Н</w:t>
            </w:r>
            <w:r w:rsidRPr="00107C3D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овгород</w:t>
            </w:r>
            <w:proofErr w:type="spellEnd"/>
            <w:r w:rsidRPr="00107C3D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E26FF1" w:rsidRPr="00547102" w:rsidRDefault="00E26FF1" w:rsidP="00F400D8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2438A5" w:rsidRDefault="002438A5" w:rsidP="002438A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438A5" w:rsidRDefault="002438A5" w:rsidP="002438A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438A5" w:rsidRDefault="002438A5" w:rsidP="002438A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547102" w:rsidRDefault="00547102" w:rsidP="00547102">
      <w:pPr>
        <w:pStyle w:val="a7"/>
      </w:pPr>
    </w:p>
    <w:p w:rsidR="0063690C" w:rsidRPr="0063690C" w:rsidRDefault="0063690C" w:rsidP="006369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тура на 1 чел., руб.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36"/>
        <w:gridCol w:w="1882"/>
      </w:tblGrid>
      <w:tr w:rsidR="0063690C" w:rsidRPr="0063690C" w:rsidTr="0063690C">
        <w:trPr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E15515" w:rsidRPr="00E15515" w:rsidRDefault="00E15515" w:rsidP="00E155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5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гостиница "</w:t>
            </w:r>
            <w:proofErr w:type="spellStart"/>
            <w:r w:rsidRPr="00E15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Айти</w:t>
            </w:r>
            <w:proofErr w:type="spellEnd"/>
            <w:r w:rsidRPr="00E15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Тайм" (г. Минск) / гостиница "Энергия" (г. Брест) заезды: 06.07., 20.07., 21.09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15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гостиница "Звезда" (г. Минск) / гостиница "Энергия" (г. Брест) заезд: 10.08</w:t>
            </w:r>
            <w:proofErr w:type="gramEnd"/>
          </w:p>
          <w:p w:rsidR="0063690C" w:rsidRPr="0063690C" w:rsidRDefault="0063690C" w:rsidP="006369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690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2 - 3- х местное размещение в номерах с удобствами</w:t>
            </w:r>
          </w:p>
        </w:tc>
      </w:tr>
      <w:tr w:rsidR="0063690C" w:rsidRPr="0063690C" w:rsidTr="0063690C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63690C" w:rsidRPr="0063690C" w:rsidRDefault="0063690C" w:rsidP="006369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690C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Категория туристов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:rsidR="0063690C" w:rsidRPr="0063690C" w:rsidRDefault="0063690C" w:rsidP="00636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690C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Программа </w:t>
            </w:r>
          </w:p>
        </w:tc>
      </w:tr>
      <w:tr w:rsidR="0063690C" w:rsidRPr="0063690C" w:rsidTr="0063690C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90C" w:rsidRPr="0063690C" w:rsidRDefault="0063690C" w:rsidP="006369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690C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ВЗРОСЛЫЙ, ПЕНСИОНЕР, ШКОЛЬНИК, СТУДЕНТ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90C" w:rsidRPr="00E15515" w:rsidRDefault="00E15515" w:rsidP="00E15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1551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36 100</w:t>
            </w:r>
          </w:p>
        </w:tc>
      </w:tr>
      <w:tr w:rsidR="0063690C" w:rsidRPr="0063690C" w:rsidTr="0063690C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90C" w:rsidRPr="0063690C" w:rsidRDefault="0063690C" w:rsidP="006369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690C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Одноместное размещение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90C" w:rsidRPr="00E15515" w:rsidRDefault="00E15515" w:rsidP="00E15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1551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43 100</w:t>
            </w:r>
          </w:p>
        </w:tc>
      </w:tr>
      <w:tr w:rsidR="0063690C" w:rsidRPr="0063690C" w:rsidTr="0063690C">
        <w:trPr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:rsidR="0063690C" w:rsidRPr="0063690C" w:rsidRDefault="0063690C" w:rsidP="006369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690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Возможно трехместное размещение, скидка на дополнительное место (</w:t>
            </w:r>
            <w:proofErr w:type="spellStart"/>
            <w:r w:rsidRPr="0063690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еврораскладушка</w:t>
            </w:r>
            <w:proofErr w:type="spellEnd"/>
            <w:r w:rsidRPr="0063690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 не предоставляется.</w:t>
            </w:r>
          </w:p>
        </w:tc>
      </w:tr>
    </w:tbl>
    <w:p w:rsidR="0063690C" w:rsidRPr="0063690C" w:rsidRDefault="0063690C" w:rsidP="006369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90C" w:rsidRPr="0063690C" w:rsidRDefault="0063690C" w:rsidP="006369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В стоимость входит:</w:t>
      </w:r>
    </w:p>
    <w:p w:rsidR="0063690C" w:rsidRPr="0063690C" w:rsidRDefault="0063690C" w:rsidP="0063690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sz w:val="20"/>
          <w:szCs w:val="24"/>
          <w:lang w:eastAsia="ru-RU"/>
        </w:rPr>
        <w:t>Проезд автобусом туристическог</w:t>
      </w:r>
      <w:r w:rsidR="00E1551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о класса </w:t>
      </w:r>
      <w:proofErr w:type="spellStart"/>
      <w:r w:rsidR="00E15515">
        <w:rPr>
          <w:rFonts w:ascii="Times New Roman" w:eastAsia="Times New Roman" w:hAnsi="Times New Roman" w:cs="Times New Roman"/>
          <w:sz w:val="20"/>
          <w:szCs w:val="24"/>
          <w:lang w:eastAsia="ru-RU"/>
        </w:rPr>
        <w:t>Н.Новгород</w:t>
      </w:r>
      <w:proofErr w:type="spellEnd"/>
      <w:r w:rsidR="00E1551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- Беларусь</w:t>
      </w:r>
      <w:bookmarkStart w:id="0" w:name="_GoBack"/>
      <w:bookmarkEnd w:id="0"/>
      <w:r w:rsidRPr="0063690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- </w:t>
      </w:r>
      <w:proofErr w:type="spellStart"/>
      <w:r w:rsidRPr="0063690C">
        <w:rPr>
          <w:rFonts w:ascii="Times New Roman" w:eastAsia="Times New Roman" w:hAnsi="Times New Roman" w:cs="Times New Roman"/>
          <w:sz w:val="20"/>
          <w:szCs w:val="24"/>
          <w:lang w:eastAsia="ru-RU"/>
        </w:rPr>
        <w:t>Н.Новгород</w:t>
      </w:r>
      <w:proofErr w:type="spellEnd"/>
    </w:p>
    <w:p w:rsidR="0063690C" w:rsidRPr="00E15515" w:rsidRDefault="00E15515" w:rsidP="0063690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Проживание: 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br/>
      </w:r>
      <w:r w:rsidRPr="00E15515">
        <w:rPr>
          <w:rFonts w:ascii="Times New Roman" w:hAnsi="Times New Roman" w:cs="Times New Roman"/>
          <w:sz w:val="20"/>
        </w:rPr>
        <w:t>- гостиница "</w:t>
      </w:r>
      <w:proofErr w:type="spellStart"/>
      <w:r w:rsidRPr="00E15515">
        <w:rPr>
          <w:rFonts w:ascii="Times New Roman" w:hAnsi="Times New Roman" w:cs="Times New Roman"/>
          <w:sz w:val="20"/>
        </w:rPr>
        <w:t>Айти</w:t>
      </w:r>
      <w:proofErr w:type="spellEnd"/>
      <w:r w:rsidRPr="00E15515">
        <w:rPr>
          <w:rFonts w:ascii="Times New Roman" w:hAnsi="Times New Roman" w:cs="Times New Roman"/>
          <w:sz w:val="20"/>
        </w:rPr>
        <w:t xml:space="preserve"> Тайм" (г. Минск) / гостиница "Энергия" (г. Брест) заезды: 06.07., 20.07., 21.09</w:t>
      </w:r>
      <w:r w:rsidRPr="00E15515">
        <w:rPr>
          <w:rFonts w:ascii="Times New Roman" w:hAnsi="Times New Roman" w:cs="Times New Roman"/>
          <w:sz w:val="20"/>
        </w:rPr>
        <w:br/>
        <w:t>- гостиница "Звезда" (г. Минск) / гостиница "Энергия" (г. Брест) заезд: 10.08</w:t>
      </w:r>
      <w:proofErr w:type="gramEnd"/>
    </w:p>
    <w:p w:rsidR="0063690C" w:rsidRPr="0063690C" w:rsidRDefault="0063690C" w:rsidP="0063690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sz w:val="20"/>
          <w:szCs w:val="24"/>
          <w:lang w:eastAsia="ru-RU"/>
        </w:rPr>
        <w:t>Питание: 4 завтрака, 2 обеда</w:t>
      </w:r>
    </w:p>
    <w:p w:rsidR="0063690C" w:rsidRPr="0063690C" w:rsidRDefault="0063690C" w:rsidP="0063690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sz w:val="20"/>
          <w:szCs w:val="24"/>
          <w:lang w:eastAsia="ru-RU"/>
        </w:rPr>
        <w:t>Экскурсионное обслуживание, услуги гида-экскурсовода</w:t>
      </w:r>
    </w:p>
    <w:p w:rsidR="0063690C" w:rsidRPr="0063690C" w:rsidRDefault="0063690C" w:rsidP="0063690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sz w:val="20"/>
          <w:szCs w:val="24"/>
          <w:lang w:eastAsia="ru-RU"/>
        </w:rPr>
        <w:t>Посещение торговых центров и рынка</w:t>
      </w:r>
    </w:p>
    <w:p w:rsidR="0063690C" w:rsidRPr="0063690C" w:rsidRDefault="0063690C" w:rsidP="0063690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sz w:val="20"/>
          <w:szCs w:val="24"/>
          <w:lang w:eastAsia="ru-RU"/>
        </w:rPr>
        <w:t>Страховка от ДТП   </w:t>
      </w:r>
      <w:r w:rsidRPr="0063690C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</w:t>
      </w:r>
    </w:p>
    <w:p w:rsidR="0063690C" w:rsidRPr="0063690C" w:rsidRDefault="0063690C" w:rsidP="00636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За дополнительную плату:</w:t>
      </w:r>
    </w:p>
    <w:p w:rsidR="0063690C" w:rsidRPr="0063690C" w:rsidRDefault="0063690C" w:rsidP="0063690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sz w:val="20"/>
          <w:szCs w:val="24"/>
          <w:lang w:eastAsia="ru-RU"/>
        </w:rPr>
        <w:t>Трансфер Чкало</w:t>
      </w:r>
      <w:r w:rsidR="00E1551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вск - </w:t>
      </w:r>
      <w:proofErr w:type="spellStart"/>
      <w:r w:rsidR="00E15515">
        <w:rPr>
          <w:rFonts w:ascii="Times New Roman" w:eastAsia="Times New Roman" w:hAnsi="Times New Roman" w:cs="Times New Roman"/>
          <w:sz w:val="20"/>
          <w:szCs w:val="24"/>
          <w:lang w:eastAsia="ru-RU"/>
        </w:rPr>
        <w:t>Н.Новгород</w:t>
      </w:r>
      <w:proofErr w:type="spellEnd"/>
      <w:r w:rsidR="00E1551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- Чкаловск - 70</w:t>
      </w:r>
      <w:r w:rsidRPr="0063690C">
        <w:rPr>
          <w:rFonts w:ascii="Times New Roman" w:eastAsia="Times New Roman" w:hAnsi="Times New Roman" w:cs="Times New Roman"/>
          <w:sz w:val="20"/>
          <w:szCs w:val="24"/>
          <w:lang w:eastAsia="ru-RU"/>
        </w:rPr>
        <w:t>0 руб./чел.</w:t>
      </w:r>
    </w:p>
    <w:p w:rsidR="0063690C" w:rsidRDefault="0063690C" w:rsidP="00636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Важно:</w:t>
      </w:r>
    </w:p>
    <w:p w:rsidR="00E15515" w:rsidRPr="0063690C" w:rsidRDefault="00E15515" w:rsidP="00636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Style w:val="aa"/>
          <w:color w:val="FF0000"/>
        </w:rPr>
        <w:t>ВНИМАНИЕ! с 20 января 2026 года для поездок в Беларусь детям младше 14 лет потребуется собственный загранпаспорт. Граждане России с 14 лет и взрослые, как и прежде, могут попасть в перечисленные государства по внутреннему паспорту РФ. </w:t>
      </w:r>
    </w:p>
    <w:p w:rsidR="0063690C" w:rsidRPr="0063690C" w:rsidRDefault="0063690C" w:rsidP="0063690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i/>
          <w:iCs/>
          <w:sz w:val="20"/>
          <w:szCs w:val="24"/>
          <w:lang w:eastAsia="ru-RU"/>
        </w:rPr>
        <w:t>Женское / мужское подселение предусмотрено при 2-х или 3-х местном размещении (номера с удобствами) </w:t>
      </w:r>
    </w:p>
    <w:p w:rsidR="0063690C" w:rsidRPr="0063690C" w:rsidRDefault="0063690C" w:rsidP="0063690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eastAsia="ru-RU"/>
        </w:rPr>
        <w:t>В случае, если не находим для Вас пару (подселение), Вы должны быть готовы доплатить за одноместное размещение либо аннулировать тур!</w:t>
      </w:r>
    </w:p>
    <w:p w:rsidR="0063690C" w:rsidRPr="0063690C" w:rsidRDefault="0063690C" w:rsidP="0063690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eastAsia="ru-RU"/>
        </w:rPr>
        <w:t>В поездку брать паспорта и свидетельства о рождении на детей! Без этих документов заселение в гостиницу будет невозможно!</w:t>
      </w:r>
    </w:p>
    <w:p w:rsidR="0063690C" w:rsidRPr="0063690C" w:rsidRDefault="0063690C" w:rsidP="006369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690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Туристическая компания оставляет за собой право на незначительные изменения тура: замену гостиницы на равнозначную,</w:t>
      </w:r>
      <w:r w:rsidRPr="0063690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br/>
        <w:t>а также изменение порядка проведения экскурсий, при этом сохраняя их количество.</w:t>
      </w:r>
      <w:proofErr w:type="gramEnd"/>
    </w:p>
    <w:p w:rsidR="00547102" w:rsidRDefault="00547102" w:rsidP="00547102">
      <w:pPr>
        <w:pStyle w:val="a7"/>
      </w:pPr>
    </w:p>
    <w:sectPr w:rsidR="00547102" w:rsidSect="000E6BD0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C70D1"/>
    <w:multiLevelType w:val="multilevel"/>
    <w:tmpl w:val="9362A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446C8"/>
    <w:multiLevelType w:val="multilevel"/>
    <w:tmpl w:val="4B5C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C84EDD"/>
    <w:multiLevelType w:val="multilevel"/>
    <w:tmpl w:val="5F301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7E6714"/>
    <w:multiLevelType w:val="multilevel"/>
    <w:tmpl w:val="779A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722F8F"/>
    <w:multiLevelType w:val="multilevel"/>
    <w:tmpl w:val="5E52D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1E1C35"/>
    <w:multiLevelType w:val="multilevel"/>
    <w:tmpl w:val="9AD8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961060"/>
    <w:multiLevelType w:val="multilevel"/>
    <w:tmpl w:val="B08A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F80499"/>
    <w:multiLevelType w:val="multilevel"/>
    <w:tmpl w:val="0E6CA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4F7EC5"/>
    <w:multiLevelType w:val="multilevel"/>
    <w:tmpl w:val="58AC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B6013B"/>
    <w:multiLevelType w:val="multilevel"/>
    <w:tmpl w:val="DE7A6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ED39C7"/>
    <w:multiLevelType w:val="multilevel"/>
    <w:tmpl w:val="6F26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E01E52"/>
    <w:multiLevelType w:val="multilevel"/>
    <w:tmpl w:val="C9AA3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177CDA"/>
    <w:multiLevelType w:val="multilevel"/>
    <w:tmpl w:val="3A78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0C04C3"/>
    <w:multiLevelType w:val="multilevel"/>
    <w:tmpl w:val="A82AB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71199A"/>
    <w:multiLevelType w:val="multilevel"/>
    <w:tmpl w:val="B2BC8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CA1725"/>
    <w:multiLevelType w:val="multilevel"/>
    <w:tmpl w:val="397C9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FB2CE0"/>
    <w:multiLevelType w:val="multilevel"/>
    <w:tmpl w:val="7F9E6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D012F8"/>
    <w:multiLevelType w:val="multilevel"/>
    <w:tmpl w:val="E92C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16"/>
  </w:num>
  <w:num w:numId="4">
    <w:abstractNumId w:val="17"/>
  </w:num>
  <w:num w:numId="5">
    <w:abstractNumId w:val="5"/>
  </w:num>
  <w:num w:numId="6">
    <w:abstractNumId w:val="14"/>
  </w:num>
  <w:num w:numId="7">
    <w:abstractNumId w:val="6"/>
  </w:num>
  <w:num w:numId="8">
    <w:abstractNumId w:val="0"/>
  </w:num>
  <w:num w:numId="9">
    <w:abstractNumId w:val="4"/>
  </w:num>
  <w:num w:numId="10">
    <w:abstractNumId w:val="15"/>
  </w:num>
  <w:num w:numId="11">
    <w:abstractNumId w:val="3"/>
  </w:num>
  <w:num w:numId="12">
    <w:abstractNumId w:val="1"/>
  </w:num>
  <w:num w:numId="13">
    <w:abstractNumId w:val="13"/>
  </w:num>
  <w:num w:numId="14">
    <w:abstractNumId w:val="7"/>
  </w:num>
  <w:num w:numId="15">
    <w:abstractNumId w:val="11"/>
  </w:num>
  <w:num w:numId="16">
    <w:abstractNumId w:val="2"/>
  </w:num>
  <w:num w:numId="17">
    <w:abstractNumId w:val="8"/>
  </w:num>
  <w:num w:numId="18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A87"/>
    <w:rsid w:val="000042BA"/>
    <w:rsid w:val="00030648"/>
    <w:rsid w:val="000E46A3"/>
    <w:rsid w:val="000E6BD0"/>
    <w:rsid w:val="00105C55"/>
    <w:rsid w:val="00107C3D"/>
    <w:rsid w:val="0014313A"/>
    <w:rsid w:val="001601F3"/>
    <w:rsid w:val="00183910"/>
    <w:rsid w:val="002438A5"/>
    <w:rsid w:val="002B24DF"/>
    <w:rsid w:val="002E53BA"/>
    <w:rsid w:val="00315ECA"/>
    <w:rsid w:val="003D5C9D"/>
    <w:rsid w:val="003E7F85"/>
    <w:rsid w:val="003F6BBB"/>
    <w:rsid w:val="00426D0B"/>
    <w:rsid w:val="00447831"/>
    <w:rsid w:val="004755BD"/>
    <w:rsid w:val="004A254C"/>
    <w:rsid w:val="004B6063"/>
    <w:rsid w:val="00547102"/>
    <w:rsid w:val="005B169F"/>
    <w:rsid w:val="005B17BD"/>
    <w:rsid w:val="005B7DAD"/>
    <w:rsid w:val="005F16B8"/>
    <w:rsid w:val="00607B3E"/>
    <w:rsid w:val="0063690C"/>
    <w:rsid w:val="00731033"/>
    <w:rsid w:val="007462BA"/>
    <w:rsid w:val="00851CAF"/>
    <w:rsid w:val="00876E35"/>
    <w:rsid w:val="00896AEE"/>
    <w:rsid w:val="008A05CD"/>
    <w:rsid w:val="008A2BB8"/>
    <w:rsid w:val="008D3A2B"/>
    <w:rsid w:val="00914D89"/>
    <w:rsid w:val="009517D8"/>
    <w:rsid w:val="009916DF"/>
    <w:rsid w:val="009C23E4"/>
    <w:rsid w:val="00A0199D"/>
    <w:rsid w:val="00A20CBA"/>
    <w:rsid w:val="00A81D45"/>
    <w:rsid w:val="00A85BB7"/>
    <w:rsid w:val="00AC50D7"/>
    <w:rsid w:val="00B32C28"/>
    <w:rsid w:val="00B51469"/>
    <w:rsid w:val="00B57A87"/>
    <w:rsid w:val="00B72230"/>
    <w:rsid w:val="00B83A55"/>
    <w:rsid w:val="00C15C83"/>
    <w:rsid w:val="00C23997"/>
    <w:rsid w:val="00C42058"/>
    <w:rsid w:val="00CB25F3"/>
    <w:rsid w:val="00CB46B7"/>
    <w:rsid w:val="00CC0950"/>
    <w:rsid w:val="00CE7A69"/>
    <w:rsid w:val="00D70D4D"/>
    <w:rsid w:val="00D854D3"/>
    <w:rsid w:val="00D96267"/>
    <w:rsid w:val="00DC4216"/>
    <w:rsid w:val="00E15515"/>
    <w:rsid w:val="00E26FF1"/>
    <w:rsid w:val="00EA7F38"/>
    <w:rsid w:val="00EC2312"/>
    <w:rsid w:val="00ED12CB"/>
    <w:rsid w:val="00EE645E"/>
    <w:rsid w:val="00F400D8"/>
    <w:rsid w:val="00F7723C"/>
    <w:rsid w:val="00FB24D0"/>
    <w:rsid w:val="00F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13A"/>
  </w:style>
  <w:style w:type="paragraph" w:styleId="2">
    <w:name w:val="heading 2"/>
    <w:basedOn w:val="a"/>
    <w:link w:val="20"/>
    <w:uiPriority w:val="9"/>
    <w:qFormat/>
    <w:rsid w:val="00AC5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C50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A87"/>
    <w:pPr>
      <w:ind w:left="720"/>
      <w:contextualSpacing/>
    </w:pPr>
  </w:style>
  <w:style w:type="character" w:styleId="a5">
    <w:name w:val="Emphasis"/>
    <w:basedOn w:val="a0"/>
    <w:uiPriority w:val="20"/>
    <w:qFormat/>
    <w:rsid w:val="000E6BD0"/>
    <w:rPr>
      <w:i/>
      <w:iCs/>
    </w:rPr>
  </w:style>
  <w:style w:type="character" w:styleId="a6">
    <w:name w:val="Hyperlink"/>
    <w:basedOn w:val="a0"/>
    <w:uiPriority w:val="99"/>
    <w:unhideWhenUsed/>
    <w:rsid w:val="00FF7CAD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851CA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6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6BB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5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C50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a">
    <w:name w:val="Strong"/>
    <w:basedOn w:val="a0"/>
    <w:uiPriority w:val="22"/>
    <w:qFormat/>
    <w:rsid w:val="00E26FF1"/>
    <w:rPr>
      <w:b/>
      <w:bCs/>
    </w:rPr>
  </w:style>
  <w:style w:type="character" w:customStyle="1" w:styleId="s1">
    <w:name w:val="s1"/>
    <w:basedOn w:val="a0"/>
    <w:rsid w:val="00F400D8"/>
  </w:style>
  <w:style w:type="character" w:customStyle="1" w:styleId="link">
    <w:name w:val="link"/>
    <w:basedOn w:val="a0"/>
    <w:rsid w:val="00F400D8"/>
  </w:style>
  <w:style w:type="character" w:customStyle="1" w:styleId="mx-textwrap">
    <w:name w:val="mx-text_wrap"/>
    <w:basedOn w:val="a0"/>
    <w:rsid w:val="00876E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13A"/>
  </w:style>
  <w:style w:type="paragraph" w:styleId="2">
    <w:name w:val="heading 2"/>
    <w:basedOn w:val="a"/>
    <w:link w:val="20"/>
    <w:uiPriority w:val="9"/>
    <w:qFormat/>
    <w:rsid w:val="00AC5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C50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A87"/>
    <w:pPr>
      <w:ind w:left="720"/>
      <w:contextualSpacing/>
    </w:pPr>
  </w:style>
  <w:style w:type="character" w:styleId="a5">
    <w:name w:val="Emphasis"/>
    <w:basedOn w:val="a0"/>
    <w:uiPriority w:val="20"/>
    <w:qFormat/>
    <w:rsid w:val="000E6BD0"/>
    <w:rPr>
      <w:i/>
      <w:iCs/>
    </w:rPr>
  </w:style>
  <w:style w:type="character" w:styleId="a6">
    <w:name w:val="Hyperlink"/>
    <w:basedOn w:val="a0"/>
    <w:uiPriority w:val="99"/>
    <w:unhideWhenUsed/>
    <w:rsid w:val="00FF7CAD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851CA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6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6BB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5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C50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a">
    <w:name w:val="Strong"/>
    <w:basedOn w:val="a0"/>
    <w:uiPriority w:val="22"/>
    <w:qFormat/>
    <w:rsid w:val="00E26FF1"/>
    <w:rPr>
      <w:b/>
      <w:bCs/>
    </w:rPr>
  </w:style>
  <w:style w:type="character" w:customStyle="1" w:styleId="s1">
    <w:name w:val="s1"/>
    <w:basedOn w:val="a0"/>
    <w:rsid w:val="00F400D8"/>
  </w:style>
  <w:style w:type="character" w:customStyle="1" w:styleId="link">
    <w:name w:val="link"/>
    <w:basedOn w:val="a0"/>
    <w:rsid w:val="00F400D8"/>
  </w:style>
  <w:style w:type="character" w:customStyle="1" w:styleId="mx-textwrap">
    <w:name w:val="mx-text_wrap"/>
    <w:basedOn w:val="a0"/>
    <w:rsid w:val="00876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0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5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6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0DF18-217B-4A5A-81FD-96CAE1C51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1059</Words>
  <Characters>6040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</dc:creator>
  <cp:lastModifiedBy>Aspire-E1-531</cp:lastModifiedBy>
  <cp:revision>2</cp:revision>
  <cp:lastPrinted>2023-10-11T12:57:00Z</cp:lastPrinted>
  <dcterms:created xsi:type="dcterms:W3CDTF">2026-01-18T19:47:00Z</dcterms:created>
  <dcterms:modified xsi:type="dcterms:W3CDTF">2026-01-18T19:47:00Z</dcterms:modified>
</cp:coreProperties>
</file>