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F83" w:rsidRPr="00676D19" w:rsidRDefault="00C10B27" w:rsidP="001744AF">
      <w:pPr>
        <w:pStyle w:val="a6"/>
        <w:shd w:val="clear" w:color="auto" w:fill="FFFFFF"/>
        <w:spacing w:before="0" w:beforeAutospacing="0" w:after="150" w:afterAutospacing="0"/>
        <w:jc w:val="center"/>
        <w:rPr>
          <w:caps/>
          <w:sz w:val="20"/>
          <w:szCs w:val="20"/>
        </w:rPr>
      </w:pPr>
      <w:r w:rsidRPr="00C10B27">
        <w:rPr>
          <w:caps/>
          <w:color w:val="135B94"/>
          <w:sz w:val="32"/>
        </w:rPr>
        <w:t>КАСПИЙСКИЕ КАНИКУЛЫ: ПЛЯЖНЫЙ ДАГЕСТАН</w:t>
      </w:r>
      <w:r w:rsidR="00D109A4">
        <w:rPr>
          <w:caps/>
          <w:color w:val="135B94"/>
          <w:sz w:val="32"/>
        </w:rPr>
        <w:br/>
      </w:r>
      <w:r w:rsidRPr="00C10B27">
        <w:rPr>
          <w:b/>
          <w:i/>
          <w:iCs/>
          <w:color w:val="333333"/>
        </w:rPr>
        <w:t>06.06; 20.06; 04.07; 11.07; 18.07; 25.07; 01.08; 08.08; 15.08</w:t>
      </w:r>
      <w:r w:rsidR="001744AF">
        <w:rPr>
          <w:b/>
          <w:i/>
          <w:iCs/>
          <w:color w:val="333333"/>
        </w:rPr>
        <w:br/>
      </w:r>
      <w:r w:rsidR="001744AF">
        <w:rPr>
          <w:b/>
          <w:i/>
          <w:iCs/>
          <w:color w:val="333333"/>
        </w:rPr>
        <w:br/>
        <w:t>8</w:t>
      </w:r>
      <w:r w:rsidR="00005739">
        <w:rPr>
          <w:b/>
          <w:i/>
          <w:iCs/>
          <w:color w:val="333333"/>
        </w:rPr>
        <w:t xml:space="preserve"> дней / </w:t>
      </w:r>
      <w:r w:rsidR="001744AF">
        <w:rPr>
          <w:b/>
          <w:i/>
          <w:iCs/>
          <w:color w:val="333333"/>
        </w:rPr>
        <w:t>7</w:t>
      </w:r>
      <w:r w:rsidR="00D17916" w:rsidRPr="00D17916">
        <w:rPr>
          <w:b/>
          <w:i/>
          <w:iCs/>
          <w:color w:val="333333"/>
        </w:rPr>
        <w:t xml:space="preserve"> ночей</w:t>
      </w:r>
    </w:p>
    <w:tbl>
      <w:tblPr>
        <w:tblStyle w:val="a5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80"/>
        <w:gridCol w:w="10177"/>
      </w:tblGrid>
      <w:tr w:rsidR="00650F83" w:rsidRPr="00676D19" w:rsidTr="00F16A88">
        <w:tc>
          <w:tcPr>
            <w:tcW w:w="880" w:type="dxa"/>
            <w:vAlign w:val="center"/>
          </w:tcPr>
          <w:p w:rsidR="00650F83" w:rsidRPr="00676D19" w:rsidRDefault="00676D19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676D19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 xml:space="preserve"> 1</w:t>
            </w:r>
            <w:r w:rsidR="00650F83" w:rsidRPr="00676D19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день</w:t>
            </w:r>
          </w:p>
        </w:tc>
        <w:tc>
          <w:tcPr>
            <w:tcW w:w="10177" w:type="dxa"/>
          </w:tcPr>
          <w:p w:rsidR="003C6A33" w:rsidRPr="003C6A33" w:rsidRDefault="003C6A33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Отправления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(сбор за 20 минут до указанного времени):</w:t>
            </w:r>
            <w:r w:rsidRPr="003C6A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br/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05:00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г. Н. Новгород, площадь  Ленина, памятник Ленину</w:t>
            </w:r>
            <w:r w:rsidRPr="003C6A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br/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05:45 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г. Дзержинск, остановка «Северные ворота»</w:t>
            </w:r>
            <w:r w:rsidRPr="003C6A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br/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08:00 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Арзамас</w:t>
            </w: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,Т</w:t>
            </w:r>
            <w:proofErr w:type="gram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"Метро"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 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* г. Заволжье, ТЦ "Европа", г. Балахна, автостанция </w:t>
            </w: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групповой трансфер туда / обратно в ПОДАРОК)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* г. Чкаловск, площадь Чкалова (трансфер туда/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обртано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доп</w:t>
            </w: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.п</w:t>
            </w:r>
            <w:proofErr w:type="gram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лату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 - 700 руб./чел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* г. Саров, КПП №3, г. Дивеево, магазин Магнит (групповой трансфер до Арзамаса туда/обратно) - 400 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руб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/чел</w:t>
            </w:r>
          </w:p>
          <w:p w:rsidR="005E7950" w:rsidRPr="00BB6572" w:rsidRDefault="003C6A33" w:rsidP="00F16A8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* г. Богородск, центральная площадь, г. Павлово, ФОК Звезда, г. Муром, гостиница Русь (групповой трансфер туда/обратно в ПОДАРОК)</w:t>
            </w:r>
            <w:proofErr w:type="gramEnd"/>
          </w:p>
        </w:tc>
      </w:tr>
      <w:tr w:rsidR="00F16A88" w:rsidRPr="00676D19" w:rsidTr="00F16A88">
        <w:tc>
          <w:tcPr>
            <w:tcW w:w="880" w:type="dxa"/>
            <w:vAlign w:val="center"/>
          </w:tcPr>
          <w:p w:rsidR="00F16A88" w:rsidRPr="00676D19" w:rsidRDefault="00F16A88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2 день</w:t>
            </w:r>
          </w:p>
        </w:tc>
        <w:tc>
          <w:tcPr>
            <w:tcW w:w="10177" w:type="dxa"/>
          </w:tcPr>
          <w:p w:rsidR="00C10B27" w:rsidRPr="00C10B27" w:rsidRDefault="00C10B27" w:rsidP="00C10B27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C10B2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Прибытие в Дагестан.</w:t>
            </w:r>
          </w:p>
          <w:p w:rsidR="00C10B27" w:rsidRPr="00C10B27" w:rsidRDefault="00C10B27" w:rsidP="00C10B2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C10B2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Дагестан </w:t>
            </w:r>
            <w:proofErr w:type="gramStart"/>
            <w:r w:rsidRPr="00C10B2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-м</w:t>
            </w:r>
            <w:proofErr w:type="gramEnd"/>
            <w:r w:rsidRPr="00C10B2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есто, где сама природа приготовила все необходимое для потрясающего отдыха, </w:t>
            </w:r>
            <w:r w:rsidRPr="00C10B2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КАСПИЙСКОЕ МОРЕ</w:t>
            </w:r>
            <w:r w:rsidRPr="00C10B2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</w:t>
            </w:r>
            <w:r w:rsidRPr="00C10B2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золотой песок и потрясающий теплый климат. </w:t>
            </w:r>
          </w:p>
          <w:p w:rsidR="00F16A88" w:rsidRPr="00C10B27" w:rsidRDefault="00C10B27" w:rsidP="00C10B27">
            <w:pPr>
              <w:shd w:val="clear" w:color="auto" w:fill="FFFFFF"/>
              <w:spacing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10B2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Размещение в гостинице. Свободное время.</w:t>
            </w:r>
            <w:r w:rsidRPr="00C10B27">
              <w:rPr>
                <w:rFonts w:ascii="Arial" w:eastAsia="Times New Roman" w:hAnsi="Arial" w:cs="Arial"/>
                <w:color w:val="333333"/>
                <w:sz w:val="20"/>
                <w:szCs w:val="24"/>
                <w:lang w:eastAsia="ru-RU"/>
              </w:rPr>
              <w:t> </w:t>
            </w:r>
          </w:p>
        </w:tc>
      </w:tr>
      <w:tr w:rsidR="00F16A88" w:rsidRPr="00676D19" w:rsidTr="00F16A88">
        <w:tc>
          <w:tcPr>
            <w:tcW w:w="880" w:type="dxa"/>
            <w:vAlign w:val="center"/>
          </w:tcPr>
          <w:p w:rsidR="00F16A88" w:rsidRPr="00676D19" w:rsidRDefault="00F16A88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3 день</w:t>
            </w:r>
          </w:p>
        </w:tc>
        <w:tc>
          <w:tcPr>
            <w:tcW w:w="10177" w:type="dxa"/>
          </w:tcPr>
          <w:p w:rsidR="003C6A33" w:rsidRPr="00C10B27" w:rsidRDefault="00C10B27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C10B27">
              <w:rPr>
                <w:rStyle w:val="a4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Завтрак. </w:t>
            </w:r>
            <w:r w:rsidRPr="00C10B2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Свободный день, отдых на море.</w:t>
            </w:r>
          </w:p>
        </w:tc>
      </w:tr>
      <w:tr w:rsidR="00F16A88" w:rsidRPr="00676D19" w:rsidTr="00F16A88">
        <w:tc>
          <w:tcPr>
            <w:tcW w:w="880" w:type="dxa"/>
            <w:vAlign w:val="center"/>
          </w:tcPr>
          <w:p w:rsidR="00F16A88" w:rsidRPr="00676D19" w:rsidRDefault="00F16A88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4 день</w:t>
            </w:r>
          </w:p>
        </w:tc>
        <w:tc>
          <w:tcPr>
            <w:tcW w:w="10177" w:type="dxa"/>
          </w:tcPr>
          <w:p w:rsidR="00F16A88" w:rsidRPr="00C10B27" w:rsidRDefault="00C10B27" w:rsidP="00875F61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C10B27">
              <w:rPr>
                <w:rStyle w:val="a4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Завтрак. </w:t>
            </w:r>
            <w:r w:rsidRPr="00C10B2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Свободный день, отдых на море.</w:t>
            </w:r>
          </w:p>
        </w:tc>
      </w:tr>
      <w:tr w:rsidR="00F16A88" w:rsidRPr="00676D19" w:rsidTr="00F16A88">
        <w:tc>
          <w:tcPr>
            <w:tcW w:w="880" w:type="dxa"/>
            <w:vAlign w:val="center"/>
          </w:tcPr>
          <w:p w:rsidR="00F16A88" w:rsidRDefault="00F16A88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5 день</w:t>
            </w:r>
          </w:p>
        </w:tc>
        <w:tc>
          <w:tcPr>
            <w:tcW w:w="10177" w:type="dxa"/>
          </w:tcPr>
          <w:p w:rsidR="00F16A88" w:rsidRPr="00C10B27" w:rsidRDefault="00C10B27" w:rsidP="00875F6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C10B27">
              <w:rPr>
                <w:rStyle w:val="a4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Завтрак. </w:t>
            </w:r>
            <w:r w:rsidRPr="00C10B2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Свободный день, отдых на море.</w:t>
            </w:r>
          </w:p>
        </w:tc>
      </w:tr>
      <w:tr w:rsidR="00924371" w:rsidRPr="00676D19" w:rsidTr="00F16A88">
        <w:tc>
          <w:tcPr>
            <w:tcW w:w="880" w:type="dxa"/>
            <w:vAlign w:val="center"/>
          </w:tcPr>
          <w:p w:rsidR="00924371" w:rsidRDefault="00924371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6 день</w:t>
            </w:r>
          </w:p>
        </w:tc>
        <w:tc>
          <w:tcPr>
            <w:tcW w:w="10177" w:type="dxa"/>
          </w:tcPr>
          <w:p w:rsidR="00924371" w:rsidRPr="00C10B27" w:rsidRDefault="00C10B27" w:rsidP="00875F6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C10B27">
              <w:rPr>
                <w:rStyle w:val="a4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Завтрак. </w:t>
            </w:r>
            <w:r w:rsidRPr="00C10B2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Свободный день, отдых на море.</w:t>
            </w:r>
          </w:p>
        </w:tc>
      </w:tr>
      <w:tr w:rsidR="00BB6572" w:rsidRPr="00676D19" w:rsidTr="00F16A88">
        <w:tc>
          <w:tcPr>
            <w:tcW w:w="880" w:type="dxa"/>
            <w:vAlign w:val="center"/>
          </w:tcPr>
          <w:p w:rsidR="00BB6572" w:rsidRDefault="00BB6572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7 день</w:t>
            </w:r>
          </w:p>
        </w:tc>
        <w:tc>
          <w:tcPr>
            <w:tcW w:w="10177" w:type="dxa"/>
          </w:tcPr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Завтрак.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Выселение из номеров. Отправление на экскурсию в Грозный.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Остановка в г. Шали. Посещение мечети «Гордость мусульман» - самой большой мечети в Европе. 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уникальном проекте, аналогов которому нет в мире, были использованы элементы исламской архитектуры Средней Азии, Самарканда, Бухары. Здание мечети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покрыто белоснежным мрамором,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 специально привезённым с греческого острова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Тасос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 Этот камень ценен тем, что отражает свет и дарит прохладу в жару. Территория святыни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украшена 12 фонтанами и мраморными беседками, деревьями из Голландии и розами 48 видов.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Не меньше работы проделано по внутренней отделке: купола украшены орнаментом разных цветов. Многие декорации выполнены вручную: композиции из цветного мрамора и роспись золотом под куполом.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Главное украшение храма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– люстра, изготовленная по спецзаказу в Турции. Весит она почти 3 тонны, а её высота - 8 метров. Также здесь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395 светильников,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 каждый из которых украшен золотом и камнями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Swarovski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 Мечеть занимает площадь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более 5 гектаров.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Четыре минарета мечети - в высоту 63 метра, а центральный купол – более 40 метров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Переезд в г. Аргун,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 именно здесь находится одно из красивейших культовых сооружений - первая ультрасовременная мечеть в стране, выполненная в стиле </w:t>
            </w:r>
            <w:proofErr w:type="gram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хай-тек</w:t>
            </w:r>
            <w:proofErr w:type="gram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 Мечеть названа именем матери главы республики 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Аймани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 Кадыровой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и известна как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мечеть «Сердце матери».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Основной купол напоминает инопланетную летающую тарелку, затерявшуюся в космических просторах и случайно оказавшуюся на Земле. Особенно красива мечеть вечером.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Резной купол оснащен подсветкой, в темное время суток включаются 50 тысяч светодиодных ламп и 96 прожекторов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(их цвет постоянно меняется: то розовый, то зеленый, то синий).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Обзорная экскурсия по городу Грозный.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Грозный сегодня - очень красивый и гостеприимный город, возрожденный из пепла всего за 10 лет. Главной современной достопримечательностью и духовным центром является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Мечеть «Сердце Чечни».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Мечеть имени Ахмат-Хаджи Кадырова, или как ее еще называют «Сердце Чечни» - одна из самых красивых и величественных мечетей не только Чеченской Республики, но и во всей восточной Европе. Своей величественностью и красотой мечеть способна поразить даже самого утонченного эстета.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Посетите комплекс высотных зданий «Грозный-Сити». «Грозный-Сити»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 - суперсовременный комплекс высотных зданий, расположенный в центре города, по проспекту имени </w:t>
            </w:r>
            <w:proofErr w:type="gram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А-Х</w:t>
            </w:r>
            <w:proofErr w:type="gram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. Кадырова, на берегу реки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Сунжа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. 45-этажная 145-метровая башня «Олимп» комплекса является самым высотным жилым зданием в России за пределами Москвы. Общая площадь комплекса - 4,5 га. В комплекс входят семь высотных зданий (жилые дома, гостиница,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офисно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-деловой центр): одно 45-этажное, одно 32-этажное, три 28-этажных и два 18-этажных.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(Поднятие на смотровую площадку за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доп</w:t>
            </w:r>
            <w:proofErr w:type="gram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.п</w:t>
            </w:r>
            <w:proofErr w:type="gram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лату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)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Также увидите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Храм Архангела Михаила,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построенный казаками в 1868 году. В ходе военных действий храм был очень сильно повреждён, однако был восстановлен и заново открыт для религиозных служб в 2006 году.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Прогуляетесь по проспекту Махмуда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Эсамбаева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 посетите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мемориальный комплекс «Аллея Славы». 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Отправление в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Н.Новгород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</w:p>
          <w:p w:rsidR="00BB6572" w:rsidRPr="00BB6572" w:rsidRDefault="00BB6572" w:rsidP="00F16A88">
            <w:pPr>
              <w:shd w:val="clear" w:color="auto" w:fill="FFFFFF"/>
              <w:spacing w:after="150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</w:pPr>
          </w:p>
        </w:tc>
      </w:tr>
      <w:tr w:rsidR="00F16A88" w:rsidRPr="00676D19" w:rsidTr="00F16A88">
        <w:tc>
          <w:tcPr>
            <w:tcW w:w="880" w:type="dxa"/>
            <w:vAlign w:val="center"/>
          </w:tcPr>
          <w:p w:rsidR="00F16A88" w:rsidRDefault="00BB6572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 xml:space="preserve">8 </w:t>
            </w:r>
            <w:r w:rsidR="00F16A88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день</w:t>
            </w:r>
          </w:p>
        </w:tc>
        <w:tc>
          <w:tcPr>
            <w:tcW w:w="10177" w:type="dxa"/>
          </w:tcPr>
          <w:p w:rsidR="00F16A88" w:rsidRPr="00BB6572" w:rsidRDefault="00005739" w:rsidP="00F16A88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Style w:val="a4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Ориентировочное прибытие в Нижний Новгород до 24:00. До новых встреч!</w:t>
            </w:r>
          </w:p>
        </w:tc>
      </w:tr>
    </w:tbl>
    <w:p w:rsidR="00D17916" w:rsidRPr="00875F61" w:rsidRDefault="00D17916" w:rsidP="00875F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C10B27" w:rsidRPr="00C10B27" w:rsidRDefault="00C10B27" w:rsidP="00C10B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10B2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 </w:t>
      </w:r>
      <w:r w:rsidRPr="00C10B2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Стоимость тура на 1 чел., руб. (</w:t>
      </w:r>
      <w:proofErr w:type="gramStart"/>
      <w:r w:rsidRPr="00C10B2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цена</w:t>
      </w:r>
      <w:proofErr w:type="gramEnd"/>
      <w:r w:rsidRPr="00C10B2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фиксированная и меняться не будет)</w:t>
      </w:r>
    </w:p>
    <w:tbl>
      <w:tblPr>
        <w:tblW w:w="104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8"/>
        <w:gridCol w:w="7810"/>
      </w:tblGrid>
      <w:tr w:rsidR="00C10B27" w:rsidRPr="00C10B27" w:rsidTr="00C10B27">
        <w:tc>
          <w:tcPr>
            <w:tcW w:w="10468" w:type="dxa"/>
            <w:gridSpan w:val="2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C10B27" w:rsidRPr="00C10B27" w:rsidRDefault="00C10B27" w:rsidP="00C10B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C10B27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Гостиница "Платан"/гостиница "Фрегат"</w:t>
            </w:r>
            <w:r w:rsidRPr="00C10B2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г. Дербент/ </w:t>
            </w:r>
            <w:r w:rsidRPr="00C10B27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Гостиница "Луч" </w:t>
            </w:r>
            <w:r w:rsidRPr="00C10B2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C10B2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Инчхе</w:t>
            </w:r>
            <w:proofErr w:type="spellEnd"/>
            <w:r w:rsidRPr="00C10B2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2-х местный номер с удобствами</w:t>
            </w:r>
            <w:proofErr w:type="gramEnd"/>
          </w:p>
        </w:tc>
      </w:tr>
      <w:tr w:rsidR="00C10B27" w:rsidRPr="00C10B27" w:rsidTr="00C10B27"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C10B27" w:rsidRPr="00C10B27" w:rsidRDefault="00C10B27" w:rsidP="00C10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C10B27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Категория туристов</w:t>
            </w:r>
          </w:p>
        </w:tc>
        <w:tc>
          <w:tcPr>
            <w:tcW w:w="6102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C10B27" w:rsidRPr="00C10B27" w:rsidRDefault="00C10B27" w:rsidP="00C1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C10B27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Стоимость, 1 чел., руб.</w:t>
            </w:r>
          </w:p>
        </w:tc>
      </w:tr>
      <w:tr w:rsidR="00C10B27" w:rsidRPr="00C10B27" w:rsidTr="00C10B27"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C10B27" w:rsidRPr="00C10B27" w:rsidRDefault="00C10B27" w:rsidP="00C10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C10B27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Взрослый, пенсионер</w:t>
            </w:r>
          </w:p>
        </w:tc>
        <w:tc>
          <w:tcPr>
            <w:tcW w:w="6102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C10B27" w:rsidRPr="00C10B27" w:rsidRDefault="00C10B27" w:rsidP="00C1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C10B2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36 700</w:t>
            </w:r>
          </w:p>
        </w:tc>
      </w:tr>
      <w:tr w:rsidR="00C10B27" w:rsidRPr="00C10B27" w:rsidTr="00C10B27"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C10B27" w:rsidRPr="00C10B27" w:rsidRDefault="00C10B27" w:rsidP="00C10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C10B27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Дети 3-16 лет</w:t>
            </w:r>
          </w:p>
        </w:tc>
        <w:tc>
          <w:tcPr>
            <w:tcW w:w="6102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C10B27" w:rsidRPr="00C10B27" w:rsidRDefault="00C10B27" w:rsidP="00C1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C10B2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36 000</w:t>
            </w:r>
          </w:p>
        </w:tc>
      </w:tr>
      <w:tr w:rsidR="00C10B27" w:rsidRPr="00C10B27" w:rsidTr="00C10B27">
        <w:tc>
          <w:tcPr>
            <w:tcW w:w="10468" w:type="dxa"/>
            <w:gridSpan w:val="2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C10B27" w:rsidRPr="00C10B27" w:rsidRDefault="00C10B27" w:rsidP="00C10B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C10B2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Доплата за одноместное размещение -  15 000 руб./чел. </w:t>
            </w:r>
          </w:p>
          <w:p w:rsidR="00C10B27" w:rsidRPr="00C10B27" w:rsidRDefault="00C10B27" w:rsidP="00C10B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C10B2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C10B2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еврораскладушка</w:t>
            </w:r>
            <w:proofErr w:type="spellEnd"/>
            <w:r w:rsidRPr="00C10B2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 не предоставляется</w:t>
            </w:r>
          </w:p>
        </w:tc>
      </w:tr>
    </w:tbl>
    <w:p w:rsidR="00C10B27" w:rsidRPr="00C10B27" w:rsidRDefault="00C10B27" w:rsidP="00C10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10B2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  <w:bookmarkStart w:id="0" w:name="_GoBack"/>
      <w:bookmarkEnd w:id="0"/>
    </w:p>
    <w:p w:rsidR="00C10B27" w:rsidRPr="00C10B27" w:rsidRDefault="00C10B27" w:rsidP="00C10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10B27">
        <w:rPr>
          <w:rFonts w:ascii="Times New Roman" w:eastAsia="Times New Roman" w:hAnsi="Times New Roman" w:cs="Times New Roman"/>
          <w:color w:val="135B94"/>
          <w:sz w:val="20"/>
          <w:szCs w:val="20"/>
          <w:lang w:eastAsia="ru-RU"/>
        </w:rPr>
        <w:t>В стоимость входит:</w:t>
      </w:r>
    </w:p>
    <w:p w:rsidR="00C10B27" w:rsidRPr="00C10B27" w:rsidRDefault="00C10B27" w:rsidP="00C10B2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10B2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Проезд автобусом туристического класса</w:t>
      </w:r>
    </w:p>
    <w:p w:rsidR="00C10B27" w:rsidRPr="00C10B27" w:rsidRDefault="00C10B27" w:rsidP="00C10B2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10B2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Проживание в гостинице номера с удобствами </w:t>
      </w:r>
    </w:p>
    <w:p w:rsidR="00C10B27" w:rsidRPr="00C10B27" w:rsidRDefault="00C10B27" w:rsidP="00C10B2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10B2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Питание: 5 завтраков </w:t>
      </w:r>
    </w:p>
    <w:p w:rsidR="00C10B27" w:rsidRPr="00C10B27" w:rsidRDefault="00C10B27" w:rsidP="00C10B2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10B2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Страховка от ДТП</w:t>
      </w:r>
    </w:p>
    <w:p w:rsidR="00C10B27" w:rsidRPr="00C10B27" w:rsidRDefault="00C10B27" w:rsidP="00C10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10B27">
        <w:rPr>
          <w:rFonts w:ascii="Times New Roman" w:eastAsia="Times New Roman" w:hAnsi="Times New Roman" w:cs="Times New Roman"/>
          <w:color w:val="135B94"/>
          <w:sz w:val="20"/>
          <w:szCs w:val="20"/>
          <w:lang w:eastAsia="ru-RU"/>
        </w:rPr>
        <w:t>За дополнительную плату при покупке тура: </w:t>
      </w:r>
    </w:p>
    <w:p w:rsidR="00C10B27" w:rsidRPr="00C10B27" w:rsidRDefault="00C10B27" w:rsidP="00C10B27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10B2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Доплата для туристов из Чкаловска (туда/обратно) - 700 </w:t>
      </w:r>
      <w:proofErr w:type="spellStart"/>
      <w:r w:rsidRPr="00C10B2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руб</w:t>
      </w:r>
      <w:proofErr w:type="spellEnd"/>
      <w:r w:rsidRPr="00C10B2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/чел.</w:t>
      </w:r>
    </w:p>
    <w:p w:rsidR="00C10B27" w:rsidRPr="00C10B27" w:rsidRDefault="00C10B27" w:rsidP="00C10B27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10B2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Доплата для туристов из г. Саров/ с. Дивеево (туда/обратно) - 400 руб./чел</w:t>
      </w:r>
    </w:p>
    <w:p w:rsidR="00C10B27" w:rsidRPr="00C10B27" w:rsidRDefault="00C10B27" w:rsidP="00C10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10B27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ru-RU"/>
        </w:rPr>
        <w:t>Внимание: </w:t>
      </w:r>
    </w:p>
    <w:p w:rsidR="00C10B27" w:rsidRPr="00C10B27" w:rsidRDefault="00C10B27" w:rsidP="00C10B2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10B27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При посадке в автобус и заселение в гостиницы туристам необходимо предоставить оригиналы паспорта, свидетельства о рождении ребенка! Не забываем </w:t>
      </w:r>
      <w:proofErr w:type="gramStart"/>
      <w:r w:rsidRPr="00C10B27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медицинские</w:t>
      </w:r>
      <w:proofErr w:type="gramEnd"/>
      <w:r w:rsidRPr="00C10B27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 полиса.</w:t>
      </w:r>
    </w:p>
    <w:p w:rsidR="00C10B27" w:rsidRPr="00C10B27" w:rsidRDefault="00C10B27" w:rsidP="00C10B2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10B27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Женское / мужское подселение предусмотрено при 2-х или 3-х местном размещении (номера с удобствами)</w:t>
      </w:r>
    </w:p>
    <w:p w:rsidR="00C10B27" w:rsidRPr="00C10B27" w:rsidRDefault="00C10B27" w:rsidP="00C10B2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10B27">
        <w:rPr>
          <w:rFonts w:ascii="Times New Roman" w:eastAsia="Times New Roman" w:hAnsi="Times New Roman" w:cs="Times New Roman"/>
          <w:i/>
          <w:iCs/>
          <w:color w:val="135B94"/>
          <w:sz w:val="20"/>
          <w:szCs w:val="20"/>
          <w:u w:val="single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 </w:t>
      </w:r>
    </w:p>
    <w:p w:rsidR="00C10B27" w:rsidRPr="00C10B27" w:rsidRDefault="00C10B27" w:rsidP="00C10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C10B27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C10B27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br/>
        <w:t>а также изменение порядка проведения экскурсий, при этом сохраняя их количество.</w:t>
      </w:r>
      <w:proofErr w:type="gramEnd"/>
    </w:p>
    <w:p w:rsidR="00F16A88" w:rsidRPr="00C10B27" w:rsidRDefault="00F16A88" w:rsidP="00C10B27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F16A88" w:rsidRPr="00C10B27" w:rsidSect="00875F61">
      <w:pgSz w:w="11906" w:h="16838"/>
      <w:pgMar w:top="284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016A2"/>
    <w:multiLevelType w:val="multilevel"/>
    <w:tmpl w:val="0796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05264"/>
    <w:multiLevelType w:val="multilevel"/>
    <w:tmpl w:val="1C6C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24198"/>
    <w:multiLevelType w:val="multilevel"/>
    <w:tmpl w:val="69F08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D288E"/>
    <w:multiLevelType w:val="multilevel"/>
    <w:tmpl w:val="27182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F7F03"/>
    <w:multiLevelType w:val="multilevel"/>
    <w:tmpl w:val="E23CC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0B6051"/>
    <w:multiLevelType w:val="multilevel"/>
    <w:tmpl w:val="7B74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0D0389"/>
    <w:multiLevelType w:val="multilevel"/>
    <w:tmpl w:val="BCAC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04C4C"/>
    <w:multiLevelType w:val="multilevel"/>
    <w:tmpl w:val="7182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BE7F7E"/>
    <w:multiLevelType w:val="multilevel"/>
    <w:tmpl w:val="BC24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F53DA6"/>
    <w:multiLevelType w:val="multilevel"/>
    <w:tmpl w:val="9616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FE2D75"/>
    <w:multiLevelType w:val="multilevel"/>
    <w:tmpl w:val="52D2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CB1FC6"/>
    <w:multiLevelType w:val="multilevel"/>
    <w:tmpl w:val="40F0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59304A"/>
    <w:multiLevelType w:val="multilevel"/>
    <w:tmpl w:val="6E3E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575336"/>
    <w:multiLevelType w:val="multilevel"/>
    <w:tmpl w:val="25EE9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8B454C"/>
    <w:multiLevelType w:val="multilevel"/>
    <w:tmpl w:val="784A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D231F3"/>
    <w:multiLevelType w:val="multilevel"/>
    <w:tmpl w:val="078E3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CE3D4B"/>
    <w:multiLevelType w:val="multilevel"/>
    <w:tmpl w:val="3E1E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7C099F"/>
    <w:multiLevelType w:val="multilevel"/>
    <w:tmpl w:val="883C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745B64"/>
    <w:multiLevelType w:val="multilevel"/>
    <w:tmpl w:val="CA68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BE4E63"/>
    <w:multiLevelType w:val="multilevel"/>
    <w:tmpl w:val="0840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451503"/>
    <w:multiLevelType w:val="multilevel"/>
    <w:tmpl w:val="6D00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AC2EC2"/>
    <w:multiLevelType w:val="multilevel"/>
    <w:tmpl w:val="FD02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74633C"/>
    <w:multiLevelType w:val="multilevel"/>
    <w:tmpl w:val="93E2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255E25"/>
    <w:multiLevelType w:val="multilevel"/>
    <w:tmpl w:val="D92C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EA3182"/>
    <w:multiLevelType w:val="multilevel"/>
    <w:tmpl w:val="E8BA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A659A6"/>
    <w:multiLevelType w:val="multilevel"/>
    <w:tmpl w:val="0F60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1"/>
  </w:num>
  <w:num w:numId="3">
    <w:abstractNumId w:val="13"/>
  </w:num>
  <w:num w:numId="4">
    <w:abstractNumId w:val="14"/>
  </w:num>
  <w:num w:numId="5">
    <w:abstractNumId w:val="1"/>
  </w:num>
  <w:num w:numId="6">
    <w:abstractNumId w:val="2"/>
  </w:num>
  <w:num w:numId="7">
    <w:abstractNumId w:val="25"/>
  </w:num>
  <w:num w:numId="8">
    <w:abstractNumId w:val="7"/>
  </w:num>
  <w:num w:numId="9">
    <w:abstractNumId w:val="8"/>
  </w:num>
  <w:num w:numId="10">
    <w:abstractNumId w:val="5"/>
  </w:num>
  <w:num w:numId="11">
    <w:abstractNumId w:val="22"/>
  </w:num>
  <w:num w:numId="12">
    <w:abstractNumId w:val="9"/>
  </w:num>
  <w:num w:numId="13">
    <w:abstractNumId w:val="4"/>
  </w:num>
  <w:num w:numId="14">
    <w:abstractNumId w:val="24"/>
  </w:num>
  <w:num w:numId="15">
    <w:abstractNumId w:val="10"/>
  </w:num>
  <w:num w:numId="16">
    <w:abstractNumId w:val="0"/>
  </w:num>
  <w:num w:numId="17">
    <w:abstractNumId w:val="15"/>
  </w:num>
  <w:num w:numId="18">
    <w:abstractNumId w:val="6"/>
  </w:num>
  <w:num w:numId="19">
    <w:abstractNumId w:val="23"/>
  </w:num>
  <w:num w:numId="20">
    <w:abstractNumId w:val="20"/>
  </w:num>
  <w:num w:numId="21">
    <w:abstractNumId w:val="17"/>
  </w:num>
  <w:num w:numId="22">
    <w:abstractNumId w:val="16"/>
  </w:num>
  <w:num w:numId="23">
    <w:abstractNumId w:val="18"/>
  </w:num>
  <w:num w:numId="24">
    <w:abstractNumId w:val="12"/>
  </w:num>
  <w:num w:numId="25">
    <w:abstractNumId w:val="3"/>
  </w:num>
  <w:num w:numId="26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F83"/>
    <w:rsid w:val="00005739"/>
    <w:rsid w:val="00032893"/>
    <w:rsid w:val="00073D99"/>
    <w:rsid w:val="000F6420"/>
    <w:rsid w:val="0012325C"/>
    <w:rsid w:val="001468FF"/>
    <w:rsid w:val="001501F6"/>
    <w:rsid w:val="001744AF"/>
    <w:rsid w:val="00183B74"/>
    <w:rsid w:val="00187D8F"/>
    <w:rsid w:val="001A6388"/>
    <w:rsid w:val="001B089C"/>
    <w:rsid w:val="001C16C0"/>
    <w:rsid w:val="001D4093"/>
    <w:rsid w:val="002A215C"/>
    <w:rsid w:val="0031164F"/>
    <w:rsid w:val="003232C6"/>
    <w:rsid w:val="0036637B"/>
    <w:rsid w:val="00395B59"/>
    <w:rsid w:val="003C6A33"/>
    <w:rsid w:val="003D0BAA"/>
    <w:rsid w:val="003F121A"/>
    <w:rsid w:val="004102DC"/>
    <w:rsid w:val="00410A82"/>
    <w:rsid w:val="0043113F"/>
    <w:rsid w:val="004512DF"/>
    <w:rsid w:val="00463810"/>
    <w:rsid w:val="004C53B8"/>
    <w:rsid w:val="005175C3"/>
    <w:rsid w:val="005A69A1"/>
    <w:rsid w:val="005C3445"/>
    <w:rsid w:val="005E4592"/>
    <w:rsid w:val="005E7950"/>
    <w:rsid w:val="00627944"/>
    <w:rsid w:val="00650F83"/>
    <w:rsid w:val="006622E7"/>
    <w:rsid w:val="00676D19"/>
    <w:rsid w:val="00677CCE"/>
    <w:rsid w:val="00680914"/>
    <w:rsid w:val="0073165C"/>
    <w:rsid w:val="00735820"/>
    <w:rsid w:val="00783601"/>
    <w:rsid w:val="007866E5"/>
    <w:rsid w:val="007B4FB1"/>
    <w:rsid w:val="007C1A25"/>
    <w:rsid w:val="00836311"/>
    <w:rsid w:val="00853B9D"/>
    <w:rsid w:val="00875F61"/>
    <w:rsid w:val="00894490"/>
    <w:rsid w:val="008B3179"/>
    <w:rsid w:val="008C3A9A"/>
    <w:rsid w:val="008F490A"/>
    <w:rsid w:val="008F7D5B"/>
    <w:rsid w:val="00903536"/>
    <w:rsid w:val="00924371"/>
    <w:rsid w:val="009419B5"/>
    <w:rsid w:val="009A7F32"/>
    <w:rsid w:val="009C57E2"/>
    <w:rsid w:val="009E0CC8"/>
    <w:rsid w:val="00A01296"/>
    <w:rsid w:val="00A01698"/>
    <w:rsid w:val="00A4604E"/>
    <w:rsid w:val="00B821C0"/>
    <w:rsid w:val="00BB319C"/>
    <w:rsid w:val="00BB6572"/>
    <w:rsid w:val="00BF3622"/>
    <w:rsid w:val="00C10B27"/>
    <w:rsid w:val="00C73E13"/>
    <w:rsid w:val="00C75970"/>
    <w:rsid w:val="00C75A58"/>
    <w:rsid w:val="00C9653D"/>
    <w:rsid w:val="00CD38B8"/>
    <w:rsid w:val="00D109A4"/>
    <w:rsid w:val="00D1246D"/>
    <w:rsid w:val="00D17916"/>
    <w:rsid w:val="00D53473"/>
    <w:rsid w:val="00DA70D1"/>
    <w:rsid w:val="00DB3669"/>
    <w:rsid w:val="00E074A9"/>
    <w:rsid w:val="00E35336"/>
    <w:rsid w:val="00E96DB7"/>
    <w:rsid w:val="00F16A88"/>
    <w:rsid w:val="00F24803"/>
    <w:rsid w:val="00F63028"/>
    <w:rsid w:val="00F7707F"/>
    <w:rsid w:val="00FA721A"/>
    <w:rsid w:val="00FB542B"/>
    <w:rsid w:val="00FF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0F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0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50F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0F8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0F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50F83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50F8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4">
    <w:name w:val="Strong"/>
    <w:basedOn w:val="a0"/>
    <w:uiPriority w:val="22"/>
    <w:qFormat/>
    <w:rsid w:val="00650F83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50F8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6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50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igethumb">
    <w:name w:val="sige_thumb"/>
    <w:basedOn w:val="a0"/>
    <w:rsid w:val="00650F83"/>
  </w:style>
  <w:style w:type="paragraph" w:styleId="a7">
    <w:name w:val="Balloon Text"/>
    <w:basedOn w:val="a"/>
    <w:link w:val="a8"/>
    <w:uiPriority w:val="99"/>
    <w:semiHidden/>
    <w:unhideWhenUsed/>
    <w:rsid w:val="00650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F8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50F8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73D99"/>
    <w:rPr>
      <w:color w:val="0000FF"/>
      <w:u w:val="single"/>
    </w:rPr>
  </w:style>
  <w:style w:type="character" w:customStyle="1" w:styleId="bodyli">
    <w:name w:val="bodyli"/>
    <w:basedOn w:val="a0"/>
    <w:rsid w:val="005C3445"/>
  </w:style>
  <w:style w:type="paragraph" w:customStyle="1" w:styleId="nospacing1">
    <w:name w:val="nospacing1"/>
    <w:basedOn w:val="a"/>
    <w:rsid w:val="003F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70D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22">
    <w:name w:val="22"/>
    <w:basedOn w:val="a"/>
    <w:rsid w:val="00894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F16A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0F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0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50F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0F8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0F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50F83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50F8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4">
    <w:name w:val="Strong"/>
    <w:basedOn w:val="a0"/>
    <w:uiPriority w:val="22"/>
    <w:qFormat/>
    <w:rsid w:val="00650F83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50F8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6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50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igethumb">
    <w:name w:val="sige_thumb"/>
    <w:basedOn w:val="a0"/>
    <w:rsid w:val="00650F83"/>
  </w:style>
  <w:style w:type="paragraph" w:styleId="a7">
    <w:name w:val="Balloon Text"/>
    <w:basedOn w:val="a"/>
    <w:link w:val="a8"/>
    <w:uiPriority w:val="99"/>
    <w:semiHidden/>
    <w:unhideWhenUsed/>
    <w:rsid w:val="00650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F8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50F8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73D99"/>
    <w:rPr>
      <w:color w:val="0000FF"/>
      <w:u w:val="single"/>
    </w:rPr>
  </w:style>
  <w:style w:type="character" w:customStyle="1" w:styleId="bodyli">
    <w:name w:val="bodyli"/>
    <w:basedOn w:val="a0"/>
    <w:rsid w:val="005C3445"/>
  </w:style>
  <w:style w:type="paragraph" w:customStyle="1" w:styleId="nospacing1">
    <w:name w:val="nospacing1"/>
    <w:basedOn w:val="a"/>
    <w:rsid w:val="003F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70D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22">
    <w:name w:val="22"/>
    <w:basedOn w:val="a"/>
    <w:rsid w:val="00894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F16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7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gorohova</dc:creator>
  <cp:lastModifiedBy>Оксана Скирденко</cp:lastModifiedBy>
  <cp:revision>2</cp:revision>
  <cp:lastPrinted>2026-01-22T14:43:00Z</cp:lastPrinted>
  <dcterms:created xsi:type="dcterms:W3CDTF">2026-03-24T09:33:00Z</dcterms:created>
  <dcterms:modified xsi:type="dcterms:W3CDTF">2026-03-24T09:33:00Z</dcterms:modified>
</cp:coreProperties>
</file>