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8A5" w:rsidRPr="003F32FF" w:rsidRDefault="0085671E" w:rsidP="003F32FF">
      <w:pPr>
        <w:pStyle w:val="2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 w:val="0"/>
          <w:bCs w:val="0"/>
          <w:caps/>
          <w:color w:val="135B94"/>
          <w:sz w:val="39"/>
          <w:szCs w:val="39"/>
        </w:rPr>
      </w:pPr>
      <w:r w:rsidRPr="0085671E">
        <w:rPr>
          <w:color w:val="002060"/>
          <w:sz w:val="48"/>
        </w:rPr>
        <w:t>Край голубых озер под октябрьским небом</w:t>
      </w:r>
      <w:r>
        <w:rPr>
          <w:color w:val="002060"/>
          <w:sz w:val="48"/>
        </w:rPr>
        <w:br/>
      </w:r>
      <w:r>
        <w:rPr>
          <w:sz w:val="28"/>
          <w:szCs w:val="28"/>
        </w:rPr>
        <w:t xml:space="preserve">Витебск + Минск + Мир + Несвиж + Брест + Беловежская </w:t>
      </w:r>
      <w:proofErr w:type="gramStart"/>
      <w:r>
        <w:rPr>
          <w:sz w:val="28"/>
          <w:szCs w:val="28"/>
        </w:rPr>
        <w:t>пуща</w:t>
      </w:r>
      <w:r w:rsidR="00B44DC0">
        <w:rPr>
          <w:sz w:val="28"/>
          <w:szCs w:val="28"/>
        </w:rPr>
        <w:br/>
      </w:r>
      <w:r w:rsidR="00B44DC0" w:rsidRPr="0085671E">
        <w:rPr>
          <w:rStyle w:val="a5"/>
          <w:sz w:val="32"/>
        </w:rPr>
        <w:t> </w:t>
      </w:r>
      <w:r w:rsidRPr="0085671E">
        <w:rPr>
          <w:rStyle w:val="a5"/>
          <w:sz w:val="32"/>
        </w:rPr>
        <w:t> 12.10</w:t>
      </w:r>
      <w:proofErr w:type="gramEnd"/>
      <w:r w:rsidRPr="0085671E">
        <w:rPr>
          <w:rStyle w:val="a5"/>
          <w:sz w:val="32"/>
        </w:rPr>
        <w:t xml:space="preserve"> - 17.10.26</w:t>
      </w:r>
      <w:r w:rsidR="003F32FF" w:rsidRPr="0085671E">
        <w:rPr>
          <w:rStyle w:val="a5"/>
          <w:rFonts w:ascii="Arial" w:hAnsi="Arial" w:cs="Arial"/>
          <w:color w:val="333333"/>
          <w:sz w:val="24"/>
          <w:shd w:val="clear" w:color="auto" w:fill="FFFFFF"/>
        </w:rPr>
        <w:t> </w:t>
      </w:r>
    </w:p>
    <w:tbl>
      <w:tblPr>
        <w:tblStyle w:val="a3"/>
        <w:tblW w:w="11171" w:type="dxa"/>
        <w:tblInd w:w="-431" w:type="dxa"/>
        <w:tblLook w:val="04A0" w:firstRow="1" w:lastRow="0" w:firstColumn="1" w:lastColumn="0" w:noHBand="0" w:noVBand="1"/>
      </w:tblPr>
      <w:tblGrid>
        <w:gridCol w:w="710"/>
        <w:gridCol w:w="10461"/>
      </w:tblGrid>
      <w:tr w:rsidR="00B57A87" w:rsidRPr="00B57A87" w:rsidTr="00426D0B">
        <w:tc>
          <w:tcPr>
            <w:tcW w:w="710" w:type="dxa"/>
            <w:shd w:val="clear" w:color="auto" w:fill="auto"/>
            <w:vAlign w:val="center"/>
          </w:tcPr>
          <w:p w:rsidR="00CC0950" w:rsidRPr="00B57A87" w:rsidRDefault="00B57A87" w:rsidP="00DC4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57A87">
              <w:rPr>
                <w:rFonts w:ascii="Times New Roman" w:hAnsi="Times New Roman" w:cs="Times New Roman"/>
                <w:b/>
                <w:sz w:val="20"/>
              </w:rPr>
              <w:t>1 день</w:t>
            </w:r>
          </w:p>
        </w:tc>
        <w:tc>
          <w:tcPr>
            <w:tcW w:w="10461" w:type="dxa"/>
            <w:shd w:val="clear" w:color="auto" w:fill="auto"/>
          </w:tcPr>
          <w:p w:rsidR="00B57A87" w:rsidRPr="0085671E" w:rsidRDefault="0085671E" w:rsidP="00B44D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Отправление из городов (сбор за 20 минут до отправления): </w:t>
            </w:r>
            <w:r w:rsidRPr="0085671E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br/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18:00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Н. Новгород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пл. Ленина, памятник Ленину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19:00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Дзержинск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остановка «Северные </w:t>
            </w:r>
            <w:proofErr w:type="gramStart"/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ворота»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19:40</w:t>
            </w:r>
            <w:proofErr w:type="gramEnd"/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Гороховец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автостанция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20:30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Вязники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автовокзал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22:00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Владимир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Московское ш. 2 ( парковка ТЦ Лента)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*г.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Заволжье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Балахна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автовокзал </w:t>
            </w:r>
            <w:r w:rsidRPr="0085671E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>(групповой трансфер туда/обратно В ПОДАРОК)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* г. Саров КПП №3, </w:t>
            </w:r>
            <w:proofErr w:type="spellStart"/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г.Арзамас</w:t>
            </w:r>
            <w:proofErr w:type="spellEnd"/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, ТЦ "Метро"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* </w:t>
            </w:r>
            <w:r w:rsidRPr="0085671E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>(групповой трансфер туда/обратно В ПОДАРОК)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По дороге нас ждет  пересечение российско-белорусской границы.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4"/>
                <w:lang w:eastAsia="ru-RU"/>
              </w:rPr>
              <w:t>ВНИМАНИЕ! с 20 января 2026 года для поездок в Беларусь детям младше 14 лет потребуется собственный загранпаспорт. Граждане России с 14 лет и взрослые, как и прежде, могут попасть в перечисленные государства по внутреннему паспорту РФ. </w:t>
            </w:r>
          </w:p>
        </w:tc>
      </w:tr>
      <w:tr w:rsidR="00B83A55" w:rsidRPr="00B57A87" w:rsidTr="00426D0B">
        <w:tc>
          <w:tcPr>
            <w:tcW w:w="710" w:type="dxa"/>
            <w:shd w:val="clear" w:color="auto" w:fill="auto"/>
          </w:tcPr>
          <w:p w:rsidR="00CC0950" w:rsidRPr="00B83A55" w:rsidRDefault="00B83A55" w:rsidP="00DC421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2 день</w:t>
            </w:r>
          </w:p>
        </w:tc>
        <w:tc>
          <w:tcPr>
            <w:tcW w:w="10461" w:type="dxa"/>
          </w:tcPr>
          <w:p w:rsidR="00B83A55" w:rsidRPr="0085671E" w:rsidRDefault="0085671E" w:rsidP="008567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 в кафе. Обзорная экскурсия по Витебску познакомит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Вас с яркими архитектурными объектами города. На берегу Двины экскурсанты увидят «возродившуюся из пепла» Благовещенскую церковь в Витебске, построенную в 12 веке, однако безжалостно взорванную в 1961 году. Благовещенская церковь в Витебске представляет собой шедевр византийско-балканского зодчества, единственный в Восточной Европе памятник такого типа. Когда-то в ней молились Александр Невский и Ольгерд Великий.  Продолжает ряд культовой архитектуры Витебска осмотр костела Святой Варвары - образца величественности и истинной красоты. Далее экскурсанты пройдут по старинным улочкам до Губернаторского дворца в Витебске, где две недели жил сам император Наполеон.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 xml:space="preserve">Затем перед участниками экскурсии предстанет символ города - красивейшая ратуша в Витебске. В настоящее время в ней размещается краеведческий музей. После прогулки вдоль торговых рядов Витебска нас ожидает Успенский собор в Витебске. Крупнейший храм города на высоком мысу заслуженно обретает статус архитектурной доминанты Витебска, вознося свои купола над берегами </w:t>
            </w:r>
            <w:proofErr w:type="spellStart"/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Витьбы</w:t>
            </w:r>
            <w:proofErr w:type="spellEnd"/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  Жизнь великолепного художника с мировым именем Марка Шагала тесно связана с Витебском. 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Экскурсия в дом-музей Марка Шагала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 Витебске на Покровской — объект «</w:t>
            </w:r>
            <w:proofErr w:type="spellStart"/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must-visit</w:t>
            </w:r>
            <w:proofErr w:type="spellEnd"/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» не только для того, кто интересуется туризмом и отдыхом в Беларуси, но и для почитателей мирового искусства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  Обед в кафе. Переезд в Минск. Размещение в гостинице "</w:t>
            </w:r>
            <w:proofErr w:type="spellStart"/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Ист</w:t>
            </w:r>
            <w:proofErr w:type="spellEnd"/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Тайм". Свободное время. </w:t>
            </w:r>
          </w:p>
        </w:tc>
      </w:tr>
      <w:tr w:rsidR="00B83A55" w:rsidRPr="00B57A87" w:rsidTr="00426D0B">
        <w:trPr>
          <w:trHeight w:val="1476"/>
        </w:trPr>
        <w:tc>
          <w:tcPr>
            <w:tcW w:w="710" w:type="dxa"/>
            <w:shd w:val="clear" w:color="auto" w:fill="auto"/>
          </w:tcPr>
          <w:p w:rsidR="00B83A55" w:rsidRDefault="00B83A55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B83A55" w:rsidRDefault="00B83A55" w:rsidP="00FF7CA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3 день</w:t>
            </w:r>
          </w:p>
        </w:tc>
        <w:tc>
          <w:tcPr>
            <w:tcW w:w="10461" w:type="dxa"/>
          </w:tcPr>
          <w:p w:rsidR="00B83A55" w:rsidRPr="0085671E" w:rsidRDefault="0085671E" w:rsidP="008567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Завтрак.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en-US" w:eastAsia="ru-RU"/>
              </w:rPr>
              <w:t>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Обзорная экскурсия по Мин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ску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 Во вре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мя экс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кур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сии Вы узна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 о про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шлом го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да в ши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ких ис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ских рам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ках. По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лоц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кое кня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ство, Ве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кое кня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ство Ли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тов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 xml:space="preserve">ское, Речь </w:t>
            </w:r>
            <w:proofErr w:type="spellStart"/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Поспо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тая</w:t>
            </w:r>
            <w:proofErr w:type="spellEnd"/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Рос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сий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ская им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рия, Со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вет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ская Бе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рус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сия и Рес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пуб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 Бе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русь - та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ков путь, прой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ден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 Мин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ском за ве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ка... Вы уви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 Пет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ро–Пав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лов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скую цер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ковь на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ХVII ве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 и "Крас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ный" ко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стел на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ХХ ве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ка; древ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ней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шую ули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цу Не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гу, что на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лась от де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зем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ля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ной кре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сти - Мин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го зам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ка, и жи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пис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 Верх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ний го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род, с ко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рым жизнь Мин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 бы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свя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за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 на про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тя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нии пя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ти ве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ков.  В Верх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нем го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 со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хра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лись памятники ар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хи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тек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ту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ры XVII - на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XX сто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тия. На его глав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ной пло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 - пло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 Сво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ды - Вы уви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 ра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ту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шу, го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 двор, тор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го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вые ря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ды, не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сколь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 мо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стыр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ских ком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плек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сов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Трагедия жи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те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лей го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ро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да в го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ды Ве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ли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кой Оте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че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ствен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ной вой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ны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; со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вре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мен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ный, ди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мич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но раз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ваю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щий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ся Минск ру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жа ХХ-ХХI сто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тий - все это то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 най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дет от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ние в экс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кур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сии. Перед Ва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шим взо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ром пред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нут величественные ан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сам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бли глав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ных пло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дей и про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спек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 xml:space="preserve">тов </w:t>
            </w:r>
            <w:proofErr w:type="gramStart"/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НОВИНКА</w:t>
            </w:r>
            <w:proofErr w:type="gramEnd"/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! Посещение смотровой площадки Национальной библиотеки Беларуси. 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Это не просто библиотека, а настоящий «Алмаз» Минска — сияющий днём и переливающийся огнями вечером! Вы увидите уникальное здание высотой 73 метра в форме огромного кристалла, ставшее символом столицы. Внутри — более 8 миллионов книг, редчайшие издания и современные интерактивные залы, где история встречается с новейшими технологиями. Вы подниметесь с помощью лифта на 22этаж, и увидите Минск с высоты птичьего полета. Так же сделаете фото/видео на память. Перед Ва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шим взо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ром пред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нут величественные ан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сам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бли глав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ных пло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дей и про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спек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тов Мин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ска.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Время на обед (самостоятельно).  Возвращение в гостиницу "</w:t>
            </w:r>
            <w:proofErr w:type="spellStart"/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Ист</w:t>
            </w:r>
            <w:proofErr w:type="spellEnd"/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Тайм". Свободное время.</w:t>
            </w:r>
          </w:p>
        </w:tc>
      </w:tr>
      <w:tr w:rsidR="00107C3D" w:rsidRPr="00B44DC0" w:rsidTr="00426D0B">
        <w:trPr>
          <w:trHeight w:val="1476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</w:t>
            </w:r>
          </w:p>
        </w:tc>
        <w:tc>
          <w:tcPr>
            <w:tcW w:w="10461" w:type="dxa"/>
          </w:tcPr>
          <w:p w:rsidR="00107C3D" w:rsidRPr="0085671E" w:rsidRDefault="0085671E" w:rsidP="008567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Завтрак. Освобождение номеров.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Переезд в Несвиж. Несвиж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— бывшая столица </w:t>
            </w:r>
            <w:proofErr w:type="spellStart"/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ординации</w:t>
            </w:r>
            <w:proofErr w:type="spellEnd"/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князей </w:t>
            </w:r>
            <w:proofErr w:type="spellStart"/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Радзивиллов</w:t>
            </w:r>
            <w:proofErr w:type="spellEnd"/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 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 Рыночной площади этого живописного городка сохранилась ратуша, старинные торговые ряды, дома ремесленников; рядом —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Слуцкая брама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(городские ворота XVII в.).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Знакомство с Фарным костелом. Экскурсия по </w:t>
            </w:r>
            <w:proofErr w:type="spellStart"/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Несвижскому</w:t>
            </w:r>
            <w:proofErr w:type="spellEnd"/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замку. Обед в кафе.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Переезд в Мир.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Величественный Мирский замок. Внешний осмотр. Погружение в атмосферу жизни его владельцев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начинается с подвалов, где хранились съестные припасы и находились винные погреба, и заканчивается бальным залом, утопающим в роскоши рококо. Рядом с замком – исполненная в стиле модерн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церковь-усыпальница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последних титулованных владельцев замка -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князей Святополк-Мирских.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Историческая часть поселка Мир чудесно сохранила колорит бывшего уютного местечка, где на протяжении веков сообща - всем миром - жили белорусы, поляки, евреи, цыгане, татары… Православная церковь, католический костел, синагоги, </w:t>
            </w:r>
            <w:proofErr w:type="spellStart"/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иешива</w:t>
            </w:r>
            <w:proofErr w:type="spellEnd"/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дома ремесленников и купцов формируют ансамбль рыночной площади Мира. 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Переезд в Брест. Заселение в гостиницу "Веста".  Прогулка по вечернему городу. </w:t>
            </w:r>
          </w:p>
        </w:tc>
      </w:tr>
      <w:tr w:rsidR="00107C3D" w:rsidRPr="00B57A87" w:rsidTr="00107C3D">
        <w:trPr>
          <w:trHeight w:val="699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 день</w:t>
            </w:r>
          </w:p>
        </w:tc>
        <w:tc>
          <w:tcPr>
            <w:tcW w:w="10461" w:type="dxa"/>
          </w:tcPr>
          <w:p w:rsidR="00107C3D" w:rsidRPr="0085671E" w:rsidRDefault="0085671E" w:rsidP="008567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Завтрак. Освобождение номеров. Обзорная экскурсия по Бресту. Экскурсия по БРЕСТСКОЙ КРЕПОСТИ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(построенной в 1842 г.), дважды вошедшей в историю: здесь в Белом дворце в 1918 г. был заключен мир между Советской Россией и Германией; и здесь держал героическую оборону ее гарнизон в первые дни Великой Отечественной войны.  Осмотр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величественного мемориала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"Брестская крепость-герой.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Время на обед (самостоятельно). 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Переезд в Беловежскую Пущу. 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вольеров с животными и обзорная экскурсия по Беловежской пуще.  Гости заповедной пущи увидят обитателей легендарного леса и, конечно, же знаменитого Беловежского зубра!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Также гости смогут посетить кафе и приобрести памятные сувениры. Отправление в </w:t>
            </w:r>
            <w:proofErr w:type="spellStart"/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Н.Новгород</w:t>
            </w:r>
            <w:proofErr w:type="spellEnd"/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107C3D" w:rsidRPr="00B57A87" w:rsidTr="00107C3D">
        <w:trPr>
          <w:trHeight w:val="674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 день</w:t>
            </w:r>
          </w:p>
        </w:tc>
        <w:tc>
          <w:tcPr>
            <w:tcW w:w="10461" w:type="dxa"/>
          </w:tcPr>
          <w:p w:rsidR="00107C3D" w:rsidRPr="0085671E" w:rsidRDefault="0085671E" w:rsidP="006F689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5671E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 xml:space="preserve">Прибытие в </w:t>
            </w:r>
            <w:proofErr w:type="spellStart"/>
            <w:r w:rsidRPr="0085671E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Н.Новгород</w:t>
            </w:r>
            <w:proofErr w:type="spellEnd"/>
            <w:r w:rsidRPr="0085671E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547102" w:rsidRDefault="00547102" w:rsidP="00547102">
      <w:pPr>
        <w:pStyle w:val="a7"/>
      </w:pPr>
    </w:p>
    <w:p w:rsidR="0085671E" w:rsidRPr="0085671E" w:rsidRDefault="0085671E" w:rsidP="008567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7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тура на 1 чел., руб.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2"/>
        <w:gridCol w:w="1872"/>
      </w:tblGrid>
      <w:tr w:rsidR="0085671E" w:rsidRPr="0085671E" w:rsidTr="0085671E">
        <w:trPr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85671E" w:rsidRPr="0085671E" w:rsidRDefault="0085671E" w:rsidP="008567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67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гостиница "</w:t>
            </w:r>
            <w:proofErr w:type="spellStart"/>
            <w:r w:rsidRPr="008567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Ист</w:t>
            </w:r>
            <w:proofErr w:type="spellEnd"/>
            <w:r w:rsidRPr="008567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Тайм" (г. Минск) / гостиница "Веста" (г. Брест)</w:t>
            </w:r>
            <w:r w:rsidRPr="008567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2 - 3- х местное размещение в номерах с удобствами</w:t>
            </w:r>
          </w:p>
        </w:tc>
      </w:tr>
      <w:tr w:rsidR="0085671E" w:rsidRPr="0085671E" w:rsidTr="0085671E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85671E" w:rsidRPr="0085671E" w:rsidRDefault="0085671E" w:rsidP="0085671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67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Категория туристов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:rsidR="0085671E" w:rsidRPr="0085671E" w:rsidRDefault="0085671E" w:rsidP="0085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67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Программа </w:t>
            </w:r>
          </w:p>
        </w:tc>
      </w:tr>
      <w:tr w:rsidR="0085671E" w:rsidRPr="0085671E" w:rsidTr="0085671E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71E" w:rsidRPr="0085671E" w:rsidRDefault="0085671E" w:rsidP="008567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67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ВЗРОСЛЫЙ, ПЕНСИОНЕР, ШКОЛЬНИК, СТУДЕНТ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71E" w:rsidRPr="0085671E" w:rsidRDefault="0085671E" w:rsidP="0085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67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36 100</w:t>
            </w:r>
          </w:p>
        </w:tc>
      </w:tr>
      <w:tr w:rsidR="0085671E" w:rsidRPr="0085671E" w:rsidTr="0085671E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71E" w:rsidRPr="0085671E" w:rsidRDefault="0085671E" w:rsidP="008567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67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Одноместное размещение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71E" w:rsidRPr="0085671E" w:rsidRDefault="0085671E" w:rsidP="0085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67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43 100</w:t>
            </w:r>
          </w:p>
        </w:tc>
      </w:tr>
      <w:tr w:rsidR="0085671E" w:rsidRPr="0085671E" w:rsidTr="0085671E">
        <w:trPr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:rsidR="0085671E" w:rsidRPr="0085671E" w:rsidRDefault="0085671E" w:rsidP="008567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67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Возможно трехместное размещение, скидка на дополнительное место (</w:t>
            </w:r>
            <w:proofErr w:type="spellStart"/>
            <w:r w:rsidRPr="008567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еврораскладушка</w:t>
            </w:r>
            <w:proofErr w:type="spellEnd"/>
            <w:r w:rsidRPr="008567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 не предоставляется.</w:t>
            </w:r>
          </w:p>
        </w:tc>
      </w:tr>
    </w:tbl>
    <w:p w:rsidR="00547102" w:rsidRDefault="00547102" w:rsidP="00547102">
      <w:pPr>
        <w:pStyle w:val="a7"/>
      </w:pPr>
    </w:p>
    <w:p w:rsidR="0085671E" w:rsidRPr="0085671E" w:rsidRDefault="0085671E" w:rsidP="0085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71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стоимость входит:</w:t>
      </w:r>
    </w:p>
    <w:p w:rsidR="0085671E" w:rsidRPr="0085671E" w:rsidRDefault="0085671E" w:rsidP="0085671E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7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Проезд автобусом туристического класса </w:t>
      </w:r>
      <w:proofErr w:type="spellStart"/>
      <w:r w:rsidRPr="0085671E">
        <w:rPr>
          <w:rFonts w:ascii="Times New Roman" w:eastAsia="Times New Roman" w:hAnsi="Times New Roman" w:cs="Times New Roman"/>
          <w:sz w:val="20"/>
          <w:szCs w:val="20"/>
          <w:lang w:eastAsia="ru-RU"/>
        </w:rPr>
        <w:t>Н.Новгород</w:t>
      </w:r>
      <w:proofErr w:type="spellEnd"/>
      <w:r w:rsidRPr="008567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Беларусь - </w:t>
      </w:r>
      <w:proofErr w:type="spellStart"/>
      <w:r w:rsidRPr="0085671E">
        <w:rPr>
          <w:rFonts w:ascii="Times New Roman" w:eastAsia="Times New Roman" w:hAnsi="Times New Roman" w:cs="Times New Roman"/>
          <w:sz w:val="20"/>
          <w:szCs w:val="20"/>
          <w:lang w:eastAsia="ru-RU"/>
        </w:rPr>
        <w:t>Н.Новгород</w:t>
      </w:r>
      <w:proofErr w:type="spellEnd"/>
    </w:p>
    <w:p w:rsidR="0085671E" w:rsidRPr="0085671E" w:rsidRDefault="0085671E" w:rsidP="0085671E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71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Проживание: гостиница "</w:t>
      </w:r>
      <w:proofErr w:type="spellStart"/>
      <w:r w:rsidRPr="0085671E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</w:t>
      </w:r>
      <w:proofErr w:type="spellEnd"/>
      <w:r w:rsidRPr="008567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Тайм" (г. Минск) / гостиница "Веста" (г. Брест), номера с удобствами</w:t>
      </w:r>
    </w:p>
    <w:p w:rsidR="0085671E" w:rsidRPr="0085671E" w:rsidRDefault="0085671E" w:rsidP="0085671E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71E">
        <w:rPr>
          <w:rFonts w:ascii="Times New Roman" w:eastAsia="Times New Roman" w:hAnsi="Times New Roman" w:cs="Times New Roman"/>
          <w:sz w:val="20"/>
          <w:szCs w:val="20"/>
          <w:lang w:eastAsia="ru-RU"/>
        </w:rPr>
        <w:t>Питание: 4 завтрака, 2 обеда</w:t>
      </w:r>
    </w:p>
    <w:p w:rsidR="0085671E" w:rsidRPr="0085671E" w:rsidRDefault="0085671E" w:rsidP="0085671E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71E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Экскурсионное обслуживание, услуги гида-экскурсовода</w:t>
      </w:r>
    </w:p>
    <w:p w:rsidR="0085671E" w:rsidRPr="0085671E" w:rsidRDefault="0085671E" w:rsidP="0085671E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71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Посещение торговых центров и рынка</w:t>
      </w:r>
    </w:p>
    <w:p w:rsidR="0085671E" w:rsidRPr="0085671E" w:rsidRDefault="0085671E" w:rsidP="0085671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71E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Страховка от ДТП   </w:t>
      </w:r>
      <w:r w:rsidRPr="0085671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</w:t>
      </w:r>
    </w:p>
    <w:p w:rsidR="0085671E" w:rsidRPr="0085671E" w:rsidRDefault="0085671E" w:rsidP="008567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71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 дополнительную плату:</w:t>
      </w:r>
    </w:p>
    <w:p w:rsidR="0085671E" w:rsidRPr="0085671E" w:rsidRDefault="0085671E" w:rsidP="0085671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7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Трансфер Чкаловск - </w:t>
      </w:r>
      <w:proofErr w:type="spellStart"/>
      <w:r w:rsidRPr="0085671E">
        <w:rPr>
          <w:rFonts w:ascii="Times New Roman" w:eastAsia="Times New Roman" w:hAnsi="Times New Roman" w:cs="Times New Roman"/>
          <w:sz w:val="20"/>
          <w:szCs w:val="20"/>
          <w:lang w:eastAsia="ru-RU"/>
        </w:rPr>
        <w:t>Н.Новгород</w:t>
      </w:r>
      <w:proofErr w:type="spellEnd"/>
      <w:r w:rsidRPr="008567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Чкаловск - 700 руб./чел.</w:t>
      </w:r>
    </w:p>
    <w:p w:rsidR="0085671E" w:rsidRPr="0085671E" w:rsidRDefault="0085671E" w:rsidP="008567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71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ВНИМАНИЕ! с 20 января 2026 года для поездок в Беларусь детям младше 14 лет потребуется собственный загранпаспорт. Граждане России с 14 лет и взрослые, как и прежде, могут попасть в перечисленные государства по внутреннему паспорту РФ. </w:t>
      </w:r>
    </w:p>
    <w:p w:rsidR="0085671E" w:rsidRPr="0085671E" w:rsidRDefault="0085671E" w:rsidP="008567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71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Важно:</w:t>
      </w:r>
    </w:p>
    <w:p w:rsidR="0085671E" w:rsidRPr="0085671E" w:rsidRDefault="0085671E" w:rsidP="0085671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71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Женское / мужское подселение предусмотрено при 2-х или 3-х местном размещении (номера с удобствами) </w:t>
      </w:r>
    </w:p>
    <w:p w:rsidR="0085671E" w:rsidRPr="0085671E" w:rsidRDefault="0085671E" w:rsidP="0085671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71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85671E" w:rsidRPr="0085671E" w:rsidRDefault="0085671E" w:rsidP="0085671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71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В поездку брать паспорта и свидетельства о рождении на детей! Без этих документов заселение в гостиницу будет невозможно!</w:t>
      </w:r>
    </w:p>
    <w:p w:rsidR="0085671E" w:rsidRPr="0085671E" w:rsidRDefault="0085671E" w:rsidP="008567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71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Туристическая компания оставляет за собой право на незначительные изменения тура: замену гостиницы на </w:t>
      </w:r>
      <w:proofErr w:type="gramStart"/>
      <w:r w:rsidRPr="0085671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равнозначную,</w:t>
      </w:r>
      <w:r w:rsidRPr="0085671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>а</w:t>
      </w:r>
      <w:proofErr w:type="gramEnd"/>
      <w:r w:rsidRPr="0085671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также изменение порядка проведения экскурсий, при этом сохраняя их количество.</w:t>
      </w:r>
    </w:p>
    <w:p w:rsidR="0085671E" w:rsidRDefault="0085671E" w:rsidP="00547102">
      <w:pPr>
        <w:pStyle w:val="a7"/>
      </w:pPr>
    </w:p>
    <w:sectPr w:rsidR="0085671E" w:rsidSect="000E6BD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5B00"/>
    <w:multiLevelType w:val="multilevel"/>
    <w:tmpl w:val="8C44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C70D1"/>
    <w:multiLevelType w:val="multilevel"/>
    <w:tmpl w:val="9362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446C8"/>
    <w:multiLevelType w:val="multilevel"/>
    <w:tmpl w:val="4B5C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C84EDD"/>
    <w:multiLevelType w:val="multilevel"/>
    <w:tmpl w:val="5F30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E6714"/>
    <w:multiLevelType w:val="multilevel"/>
    <w:tmpl w:val="779A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22F8F"/>
    <w:multiLevelType w:val="multilevel"/>
    <w:tmpl w:val="5E52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1E1C35"/>
    <w:multiLevelType w:val="multilevel"/>
    <w:tmpl w:val="9AD8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61060"/>
    <w:multiLevelType w:val="multilevel"/>
    <w:tmpl w:val="B08A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F80499"/>
    <w:multiLevelType w:val="multilevel"/>
    <w:tmpl w:val="0E6C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4F7EC5"/>
    <w:multiLevelType w:val="multilevel"/>
    <w:tmpl w:val="58AC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B6013B"/>
    <w:multiLevelType w:val="multilevel"/>
    <w:tmpl w:val="DE7A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ED39C7"/>
    <w:multiLevelType w:val="multilevel"/>
    <w:tmpl w:val="6F26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E01E52"/>
    <w:multiLevelType w:val="multilevel"/>
    <w:tmpl w:val="C9AA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177CDA"/>
    <w:multiLevelType w:val="multilevel"/>
    <w:tmpl w:val="3A78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6B5B8B"/>
    <w:multiLevelType w:val="multilevel"/>
    <w:tmpl w:val="63AA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0C04C3"/>
    <w:multiLevelType w:val="multilevel"/>
    <w:tmpl w:val="A82A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71199A"/>
    <w:multiLevelType w:val="multilevel"/>
    <w:tmpl w:val="B2BC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D77449"/>
    <w:multiLevelType w:val="multilevel"/>
    <w:tmpl w:val="D3A6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AF5D31"/>
    <w:multiLevelType w:val="multilevel"/>
    <w:tmpl w:val="EA7A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3D0625"/>
    <w:multiLevelType w:val="multilevel"/>
    <w:tmpl w:val="F308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CA1725"/>
    <w:multiLevelType w:val="multilevel"/>
    <w:tmpl w:val="397C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EB053C"/>
    <w:multiLevelType w:val="multilevel"/>
    <w:tmpl w:val="174E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F75B97"/>
    <w:multiLevelType w:val="multilevel"/>
    <w:tmpl w:val="D320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FB2CE0"/>
    <w:multiLevelType w:val="multilevel"/>
    <w:tmpl w:val="7F9E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E11789"/>
    <w:multiLevelType w:val="multilevel"/>
    <w:tmpl w:val="51F8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D012F8"/>
    <w:multiLevelType w:val="multilevel"/>
    <w:tmpl w:val="E92C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705706"/>
    <w:multiLevelType w:val="multilevel"/>
    <w:tmpl w:val="B4A6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BA058A"/>
    <w:multiLevelType w:val="multilevel"/>
    <w:tmpl w:val="5842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764283"/>
    <w:multiLevelType w:val="multilevel"/>
    <w:tmpl w:val="98E2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23"/>
  </w:num>
  <w:num w:numId="4">
    <w:abstractNumId w:val="25"/>
  </w:num>
  <w:num w:numId="5">
    <w:abstractNumId w:val="6"/>
  </w:num>
  <w:num w:numId="6">
    <w:abstractNumId w:val="16"/>
  </w:num>
  <w:num w:numId="7">
    <w:abstractNumId w:val="7"/>
  </w:num>
  <w:num w:numId="8">
    <w:abstractNumId w:val="1"/>
  </w:num>
  <w:num w:numId="9">
    <w:abstractNumId w:val="5"/>
  </w:num>
  <w:num w:numId="10">
    <w:abstractNumId w:val="20"/>
  </w:num>
  <w:num w:numId="11">
    <w:abstractNumId w:val="4"/>
  </w:num>
  <w:num w:numId="12">
    <w:abstractNumId w:val="2"/>
  </w:num>
  <w:num w:numId="13">
    <w:abstractNumId w:val="15"/>
  </w:num>
  <w:num w:numId="14">
    <w:abstractNumId w:val="8"/>
  </w:num>
  <w:num w:numId="15">
    <w:abstractNumId w:val="12"/>
  </w:num>
  <w:num w:numId="16">
    <w:abstractNumId w:val="3"/>
  </w:num>
  <w:num w:numId="17">
    <w:abstractNumId w:val="9"/>
  </w:num>
  <w:num w:numId="18">
    <w:abstractNumId w:val="11"/>
  </w:num>
  <w:num w:numId="19">
    <w:abstractNumId w:val="21"/>
  </w:num>
  <w:num w:numId="20">
    <w:abstractNumId w:val="26"/>
  </w:num>
  <w:num w:numId="21">
    <w:abstractNumId w:val="19"/>
  </w:num>
  <w:num w:numId="22">
    <w:abstractNumId w:val="22"/>
  </w:num>
  <w:num w:numId="23">
    <w:abstractNumId w:val="17"/>
  </w:num>
  <w:num w:numId="24">
    <w:abstractNumId w:val="24"/>
  </w:num>
  <w:num w:numId="25">
    <w:abstractNumId w:val="14"/>
  </w:num>
  <w:num w:numId="26">
    <w:abstractNumId w:val="18"/>
  </w:num>
  <w:num w:numId="27">
    <w:abstractNumId w:val="27"/>
  </w:num>
  <w:num w:numId="28">
    <w:abstractNumId w:val="28"/>
  </w:num>
  <w:num w:numId="2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87"/>
    <w:rsid w:val="000042BA"/>
    <w:rsid w:val="00030648"/>
    <w:rsid w:val="000E46A3"/>
    <w:rsid w:val="000E6BD0"/>
    <w:rsid w:val="00105C55"/>
    <w:rsid w:val="00107C3D"/>
    <w:rsid w:val="0014313A"/>
    <w:rsid w:val="001601F3"/>
    <w:rsid w:val="00183910"/>
    <w:rsid w:val="002438A5"/>
    <w:rsid w:val="002B24DF"/>
    <w:rsid w:val="002E53BA"/>
    <w:rsid w:val="00315ECA"/>
    <w:rsid w:val="003D5C9D"/>
    <w:rsid w:val="003E7F85"/>
    <w:rsid w:val="003F32FF"/>
    <w:rsid w:val="003F6BBB"/>
    <w:rsid w:val="00426D0B"/>
    <w:rsid w:val="00447831"/>
    <w:rsid w:val="004755BD"/>
    <w:rsid w:val="004A254C"/>
    <w:rsid w:val="004B6063"/>
    <w:rsid w:val="00547102"/>
    <w:rsid w:val="005B169F"/>
    <w:rsid w:val="005B17BD"/>
    <w:rsid w:val="005B7DAD"/>
    <w:rsid w:val="005F16B8"/>
    <w:rsid w:val="00607B3E"/>
    <w:rsid w:val="0063690C"/>
    <w:rsid w:val="006F689F"/>
    <w:rsid w:val="00731033"/>
    <w:rsid w:val="007462BA"/>
    <w:rsid w:val="00851CAF"/>
    <w:rsid w:val="0085671E"/>
    <w:rsid w:val="00876E35"/>
    <w:rsid w:val="00896AEE"/>
    <w:rsid w:val="008A05CD"/>
    <w:rsid w:val="008A2BB8"/>
    <w:rsid w:val="008D3A2B"/>
    <w:rsid w:val="00914D89"/>
    <w:rsid w:val="009517D8"/>
    <w:rsid w:val="009916DF"/>
    <w:rsid w:val="009C23E4"/>
    <w:rsid w:val="00A0199D"/>
    <w:rsid w:val="00A20CBA"/>
    <w:rsid w:val="00A81D45"/>
    <w:rsid w:val="00A85BB7"/>
    <w:rsid w:val="00AC50D7"/>
    <w:rsid w:val="00AD153C"/>
    <w:rsid w:val="00B32C28"/>
    <w:rsid w:val="00B44DC0"/>
    <w:rsid w:val="00B51469"/>
    <w:rsid w:val="00B57A87"/>
    <w:rsid w:val="00B72230"/>
    <w:rsid w:val="00B83A55"/>
    <w:rsid w:val="00BB2B7F"/>
    <w:rsid w:val="00C15C83"/>
    <w:rsid w:val="00C23997"/>
    <w:rsid w:val="00C42058"/>
    <w:rsid w:val="00CB25F3"/>
    <w:rsid w:val="00CB46B7"/>
    <w:rsid w:val="00CC0950"/>
    <w:rsid w:val="00CE7A69"/>
    <w:rsid w:val="00D70D4D"/>
    <w:rsid w:val="00D854D3"/>
    <w:rsid w:val="00D96267"/>
    <w:rsid w:val="00DC4216"/>
    <w:rsid w:val="00E26FF1"/>
    <w:rsid w:val="00EA7F38"/>
    <w:rsid w:val="00EC2312"/>
    <w:rsid w:val="00ED12CB"/>
    <w:rsid w:val="00ED7DB5"/>
    <w:rsid w:val="00EE645E"/>
    <w:rsid w:val="00F34822"/>
    <w:rsid w:val="00F400D8"/>
    <w:rsid w:val="00F7723C"/>
    <w:rsid w:val="00FB24D0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773BD-74D2-4329-8771-BCF6182D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E26FF1"/>
    <w:rPr>
      <w:b/>
      <w:bCs/>
    </w:rPr>
  </w:style>
  <w:style w:type="character" w:customStyle="1" w:styleId="s1">
    <w:name w:val="s1"/>
    <w:basedOn w:val="a0"/>
    <w:rsid w:val="00F400D8"/>
  </w:style>
  <w:style w:type="character" w:customStyle="1" w:styleId="link">
    <w:name w:val="link"/>
    <w:basedOn w:val="a0"/>
    <w:rsid w:val="00F400D8"/>
  </w:style>
  <w:style w:type="character" w:customStyle="1" w:styleId="mx-textwrap">
    <w:name w:val="mx-text_wrap"/>
    <w:basedOn w:val="a0"/>
    <w:rsid w:val="00876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0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B5FE1-9647-452E-A76A-A501D9116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1171</Words>
  <Characters>6676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skirdenko</cp:lastModifiedBy>
  <cp:revision>2</cp:revision>
  <cp:lastPrinted>2023-10-11T12:57:00Z</cp:lastPrinted>
  <dcterms:created xsi:type="dcterms:W3CDTF">2026-05-21T15:44:00Z</dcterms:created>
  <dcterms:modified xsi:type="dcterms:W3CDTF">2026-05-21T15:44:00Z</dcterms:modified>
</cp:coreProperties>
</file>